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3A3" w:rsidRDefault="00350B08" w:rsidP="00EB54DA">
      <w:pPr>
        <w:spacing w:after="120" w:line="240" w:lineRule="auto"/>
        <w:jc w:val="center"/>
        <w:rPr>
          <w:rStyle w:val="a3"/>
          <w:rFonts w:ascii="Times New Roman" w:hAnsi="Times New Roman" w:cs="Times New Roman"/>
          <w:b/>
          <w:color w:val="000000" w:themeColor="text1"/>
          <w:sz w:val="28"/>
          <w:szCs w:val="28"/>
          <w:u w:val="none"/>
        </w:rPr>
      </w:pPr>
      <w:bookmarkStart w:id="0" w:name="_GoBack"/>
      <w:bookmarkEnd w:id="0"/>
      <w:r w:rsidRPr="00EB54DA">
        <w:rPr>
          <w:rStyle w:val="a3"/>
          <w:rFonts w:ascii="Times New Roman" w:hAnsi="Times New Roman" w:cs="Times New Roman"/>
          <w:b/>
          <w:color w:val="000000" w:themeColor="text1"/>
          <w:sz w:val="28"/>
          <w:szCs w:val="28"/>
          <w:u w:val="none"/>
        </w:rPr>
        <w:t xml:space="preserve">Страхование вкладов. </w:t>
      </w:r>
    </w:p>
    <w:p w:rsidR="00350B08" w:rsidRDefault="00350B08" w:rsidP="00EB54DA">
      <w:pPr>
        <w:spacing w:after="120" w:line="240" w:lineRule="auto"/>
        <w:jc w:val="center"/>
        <w:rPr>
          <w:rStyle w:val="a3"/>
          <w:rFonts w:ascii="Times New Roman" w:hAnsi="Times New Roman" w:cs="Times New Roman"/>
          <w:b/>
          <w:color w:val="000000" w:themeColor="text1"/>
          <w:sz w:val="28"/>
          <w:szCs w:val="28"/>
          <w:u w:val="none"/>
        </w:rPr>
      </w:pPr>
      <w:r w:rsidRPr="00EB54DA">
        <w:rPr>
          <w:rStyle w:val="a3"/>
          <w:rFonts w:ascii="Times New Roman" w:hAnsi="Times New Roman" w:cs="Times New Roman"/>
          <w:b/>
          <w:color w:val="000000" w:themeColor="text1"/>
          <w:sz w:val="28"/>
          <w:szCs w:val="28"/>
          <w:u w:val="none"/>
        </w:rPr>
        <w:t>Отв</w:t>
      </w:r>
      <w:r w:rsidR="001443A3">
        <w:rPr>
          <w:rStyle w:val="a3"/>
          <w:rFonts w:ascii="Times New Roman" w:hAnsi="Times New Roman" w:cs="Times New Roman"/>
          <w:b/>
          <w:color w:val="000000" w:themeColor="text1"/>
          <w:sz w:val="28"/>
          <w:szCs w:val="28"/>
          <w:u w:val="none"/>
        </w:rPr>
        <w:t>еты на часто задаваемые вопросы</w:t>
      </w:r>
    </w:p>
    <w:p w:rsidR="001443A3" w:rsidRPr="00EB54DA" w:rsidRDefault="001443A3" w:rsidP="009E3E67">
      <w:pPr>
        <w:spacing w:after="120" w:line="240" w:lineRule="auto"/>
        <w:jc w:val="center"/>
        <w:rPr>
          <w:rStyle w:val="a3"/>
          <w:rFonts w:ascii="Times New Roman" w:hAnsi="Times New Roman" w:cs="Times New Roman"/>
          <w:b/>
          <w:color w:val="000000" w:themeColor="text1"/>
          <w:sz w:val="28"/>
          <w:szCs w:val="28"/>
          <w:u w:val="none"/>
        </w:rPr>
      </w:pPr>
    </w:p>
    <w:p w:rsidR="006F5006" w:rsidRPr="008D74ED" w:rsidRDefault="006934EF" w:rsidP="00EB54DA">
      <w:pPr>
        <w:pStyle w:val="a4"/>
        <w:numPr>
          <w:ilvl w:val="0"/>
          <w:numId w:val="1"/>
        </w:numPr>
        <w:tabs>
          <w:tab w:val="left" w:pos="426"/>
        </w:tabs>
        <w:spacing w:after="120" w:line="240" w:lineRule="auto"/>
        <w:ind w:left="0" w:firstLine="0"/>
        <w:jc w:val="both"/>
        <w:rPr>
          <w:rStyle w:val="a3"/>
          <w:rFonts w:ascii="Times New Roman" w:hAnsi="Times New Roman" w:cs="Times New Roman"/>
          <w:b/>
          <w:color w:val="000000" w:themeColor="text1"/>
          <w:u w:val="none"/>
        </w:rPr>
      </w:pPr>
      <w:hyperlink r:id="rId5" w:history="1">
        <w:r w:rsidR="006F5006" w:rsidRPr="008D74ED">
          <w:rPr>
            <w:rStyle w:val="a3"/>
            <w:rFonts w:ascii="Times New Roman" w:hAnsi="Times New Roman" w:cs="Times New Roman"/>
            <w:b/>
            <w:color w:val="000000" w:themeColor="text1"/>
            <w:u w:val="none"/>
          </w:rPr>
          <w:t>Как получить страховку?</w:t>
        </w:r>
      </w:hyperlink>
    </w:p>
    <w:p w:rsidR="006F5006" w:rsidRPr="006F5006" w:rsidRDefault="006F5006" w:rsidP="00EB54DA">
      <w:pPr>
        <w:spacing w:after="120" w:line="240" w:lineRule="auto"/>
        <w:jc w:val="both"/>
        <w:rPr>
          <w:rFonts w:ascii="Times New Roman" w:hAnsi="Times New Roman" w:cs="Times New Roman"/>
        </w:rPr>
      </w:pPr>
      <w:r w:rsidRPr="006F5006">
        <w:rPr>
          <w:rFonts w:ascii="Times New Roman" w:hAnsi="Times New Roman" w:cs="Times New Roman"/>
        </w:rPr>
        <w:t>После объявленного Агентством начала выплат (как правило, не позднее 14 дней после наступления страхового случая) необходимо прийти с паспортом в выбранный Агентством банк (банк-агент), где на месте заполнить заявление о выплате</w:t>
      </w:r>
      <w:r w:rsidR="00B81BB9">
        <w:rPr>
          <w:rFonts w:ascii="Times New Roman" w:hAnsi="Times New Roman" w:cs="Times New Roman"/>
        </w:rPr>
        <w:t xml:space="preserve"> возмещения по вкладам</w:t>
      </w:r>
      <w:r w:rsidRPr="006F5006">
        <w:rPr>
          <w:rFonts w:ascii="Times New Roman" w:hAnsi="Times New Roman" w:cs="Times New Roman"/>
        </w:rPr>
        <w:t xml:space="preserve">. </w:t>
      </w:r>
      <w:r w:rsidR="00B81BB9">
        <w:rPr>
          <w:rFonts w:ascii="Times New Roman" w:hAnsi="Times New Roman" w:cs="Times New Roman"/>
        </w:rPr>
        <w:t xml:space="preserve">Страховое возмещение будет выплачено </w:t>
      </w:r>
      <w:r w:rsidRPr="006F5006">
        <w:rPr>
          <w:rFonts w:ascii="Times New Roman" w:hAnsi="Times New Roman" w:cs="Times New Roman"/>
        </w:rPr>
        <w:t>наличными</w:t>
      </w:r>
      <w:r w:rsidR="00B81BB9">
        <w:rPr>
          <w:rFonts w:ascii="Times New Roman" w:hAnsi="Times New Roman" w:cs="Times New Roman"/>
        </w:rPr>
        <w:t xml:space="preserve"> денежными средствами</w:t>
      </w:r>
      <w:r w:rsidRPr="006F5006">
        <w:rPr>
          <w:rFonts w:ascii="Times New Roman" w:hAnsi="Times New Roman" w:cs="Times New Roman"/>
        </w:rPr>
        <w:t xml:space="preserve"> или </w:t>
      </w:r>
      <w:r w:rsidR="00B81BB9">
        <w:rPr>
          <w:rFonts w:ascii="Times New Roman" w:hAnsi="Times New Roman" w:cs="Times New Roman"/>
        </w:rPr>
        <w:t xml:space="preserve">путем перечисления денежных средств </w:t>
      </w:r>
      <w:r w:rsidRPr="006F5006">
        <w:rPr>
          <w:rFonts w:ascii="Times New Roman" w:hAnsi="Times New Roman" w:cs="Times New Roman"/>
        </w:rPr>
        <w:t xml:space="preserve">на указанный Вами счет (по вкладам, открытым в связи с предпринимательской деятельностью, </w:t>
      </w:r>
      <w:r w:rsidR="00B81BB9">
        <w:rPr>
          <w:rFonts w:ascii="Times New Roman" w:hAnsi="Times New Roman" w:cs="Times New Roman"/>
        </w:rPr>
        <w:t xml:space="preserve">а также юридическим лицам </w:t>
      </w:r>
      <w:r w:rsidRPr="006F5006">
        <w:rPr>
          <w:rFonts w:ascii="Times New Roman" w:hAnsi="Times New Roman" w:cs="Times New Roman"/>
        </w:rPr>
        <w:t xml:space="preserve">выплата </w:t>
      </w:r>
      <w:r w:rsidR="00B81BB9">
        <w:rPr>
          <w:rFonts w:ascii="Times New Roman" w:hAnsi="Times New Roman" w:cs="Times New Roman"/>
        </w:rPr>
        <w:t xml:space="preserve">страхового возмещения </w:t>
      </w:r>
      <w:r w:rsidRPr="006F5006">
        <w:rPr>
          <w:rFonts w:ascii="Times New Roman" w:hAnsi="Times New Roman" w:cs="Times New Roman"/>
        </w:rPr>
        <w:t xml:space="preserve">осуществляется только переводом на счет). </w:t>
      </w:r>
    </w:p>
    <w:p w:rsidR="006F5006" w:rsidRPr="006F5006" w:rsidRDefault="006F5006" w:rsidP="00EB54DA">
      <w:pPr>
        <w:spacing w:after="120" w:line="240" w:lineRule="auto"/>
        <w:jc w:val="both"/>
        <w:rPr>
          <w:rFonts w:ascii="Times New Roman" w:hAnsi="Times New Roman" w:cs="Times New Roman"/>
        </w:rPr>
      </w:pPr>
      <w:r w:rsidRPr="006F5006">
        <w:rPr>
          <w:rFonts w:ascii="Times New Roman" w:hAnsi="Times New Roman" w:cs="Times New Roman"/>
        </w:rPr>
        <w:t xml:space="preserve">Адреса отделений банков-агентов можно узнать за день до начала выплат на сайте АСВ, по телефонам горячих линий Агентства и банков-агентов или в местной прессе. </w:t>
      </w:r>
    </w:p>
    <w:p w:rsidR="006F5006" w:rsidRDefault="006F5006" w:rsidP="00EB54DA">
      <w:pPr>
        <w:spacing w:after="120" w:line="240" w:lineRule="auto"/>
        <w:jc w:val="both"/>
        <w:rPr>
          <w:rFonts w:ascii="Times New Roman" w:hAnsi="Times New Roman" w:cs="Times New Roman"/>
        </w:rPr>
      </w:pPr>
      <w:r w:rsidRPr="006F5006">
        <w:rPr>
          <w:rFonts w:ascii="Times New Roman" w:hAnsi="Times New Roman" w:cs="Times New Roman"/>
        </w:rPr>
        <w:t xml:space="preserve">Нет необходимости обращаться в банк-агент в первый же день выплат: они осуществляются </w:t>
      </w:r>
      <w:r w:rsidR="00B81BB9">
        <w:rPr>
          <w:rFonts w:ascii="Times New Roman" w:hAnsi="Times New Roman" w:cs="Times New Roman"/>
        </w:rPr>
        <w:t xml:space="preserve">в течение </w:t>
      </w:r>
      <w:r w:rsidRPr="006F5006">
        <w:rPr>
          <w:rFonts w:ascii="Times New Roman" w:hAnsi="Times New Roman" w:cs="Times New Roman"/>
        </w:rPr>
        <w:t>не менее двух лет</w:t>
      </w:r>
      <w:r w:rsidR="00B81BB9">
        <w:rPr>
          <w:rFonts w:ascii="Times New Roman" w:hAnsi="Times New Roman" w:cs="Times New Roman"/>
        </w:rPr>
        <w:t>,</w:t>
      </w:r>
      <w:r w:rsidRPr="006F5006">
        <w:rPr>
          <w:rFonts w:ascii="Times New Roman" w:hAnsi="Times New Roman" w:cs="Times New Roman"/>
        </w:rPr>
        <w:t xml:space="preserve"> и Вы можете обратиться за страховкой в любое удобное для Вас время (при страховом случае, связанном с мораторием на удовлетворение требований кредиторов, за страховкой можно обратиться только в течение срока действия моратория).</w:t>
      </w:r>
    </w:p>
    <w:p w:rsidR="007B15D0" w:rsidRPr="00EB54DA" w:rsidRDefault="00B81BB9" w:rsidP="00EB54DA">
      <w:pPr>
        <w:spacing w:after="120" w:line="240" w:lineRule="auto"/>
        <w:jc w:val="both"/>
        <w:rPr>
          <w:rFonts w:ascii="Arial" w:hAnsi="Arial" w:cs="Arial"/>
          <w:color w:val="000000"/>
          <w:sz w:val="33"/>
          <w:szCs w:val="33"/>
        </w:rPr>
      </w:pPr>
      <w:r w:rsidRPr="00EB54DA">
        <w:rPr>
          <w:rFonts w:ascii="Times New Roman" w:hAnsi="Times New Roman" w:cs="Times New Roman"/>
        </w:rPr>
        <w:t>Выплата возмещения по вкладам, размещенным с использованием финансовой платформы, осуществляется Агентством без обращения вкладчика (см. подробную информацию на сайте Агентства).</w:t>
      </w:r>
    </w:p>
    <w:p w:rsidR="006F5006" w:rsidRPr="008D74ED" w:rsidRDefault="006934EF" w:rsidP="00EB54DA">
      <w:pPr>
        <w:pStyle w:val="a4"/>
        <w:numPr>
          <w:ilvl w:val="0"/>
          <w:numId w:val="1"/>
        </w:numPr>
        <w:tabs>
          <w:tab w:val="left" w:pos="426"/>
        </w:tabs>
        <w:spacing w:after="120" w:line="240" w:lineRule="auto"/>
        <w:ind w:left="0" w:firstLine="0"/>
        <w:jc w:val="both"/>
        <w:rPr>
          <w:rStyle w:val="a3"/>
          <w:rFonts w:ascii="Times New Roman" w:hAnsi="Times New Roman" w:cs="Times New Roman"/>
          <w:b/>
          <w:color w:val="000000" w:themeColor="text1"/>
          <w:u w:val="none"/>
        </w:rPr>
      </w:pPr>
      <w:hyperlink r:id="rId6" w:history="1">
        <w:r w:rsidR="006F5006" w:rsidRPr="008D74ED">
          <w:rPr>
            <w:rStyle w:val="a3"/>
            <w:rFonts w:ascii="Times New Roman" w:hAnsi="Times New Roman" w:cs="Times New Roman"/>
            <w:b/>
            <w:color w:val="000000" w:themeColor="text1"/>
            <w:u w:val="none"/>
          </w:rPr>
          <w:t xml:space="preserve">Какие вклады являются застрахованными? </w:t>
        </w:r>
      </w:hyperlink>
    </w:p>
    <w:p w:rsidR="006F5006" w:rsidRPr="000427A3" w:rsidRDefault="006F5006" w:rsidP="00EB54DA">
      <w:pPr>
        <w:spacing w:after="120" w:line="240" w:lineRule="auto"/>
        <w:jc w:val="both"/>
        <w:rPr>
          <w:rFonts w:ascii="Times New Roman" w:hAnsi="Times New Roman" w:cs="Times New Roman"/>
        </w:rPr>
      </w:pPr>
      <w:r w:rsidRPr="000427A3">
        <w:rPr>
          <w:rFonts w:ascii="Times New Roman" w:hAnsi="Times New Roman" w:cs="Times New Roman"/>
        </w:rPr>
        <w:t xml:space="preserve">Страхованию подлежат денежные средства в валюте Российской Федерации или иностранной валюте, размещаемые вкладчиками или в их пользу в банках – участниках системы страхования вкладов, на основании договора банковского вклада или договора банковского счета, включая капитализированные (причисленные) проценты на сумму вклада, в том числе: </w:t>
      </w:r>
    </w:p>
    <w:p w:rsidR="006F5006" w:rsidRPr="00897DC4" w:rsidRDefault="006F5006" w:rsidP="00EB54DA">
      <w:pPr>
        <w:pStyle w:val="a4"/>
        <w:numPr>
          <w:ilvl w:val="0"/>
          <w:numId w:val="14"/>
        </w:numPr>
        <w:spacing w:after="120" w:line="240" w:lineRule="auto"/>
        <w:ind w:left="284" w:hanging="284"/>
        <w:jc w:val="both"/>
        <w:rPr>
          <w:rFonts w:ascii="Times New Roman" w:hAnsi="Times New Roman" w:cs="Times New Roman"/>
        </w:rPr>
      </w:pPr>
      <w:r w:rsidRPr="00897DC4">
        <w:rPr>
          <w:rFonts w:ascii="Times New Roman" w:hAnsi="Times New Roman" w:cs="Times New Roman"/>
        </w:rPr>
        <w:t xml:space="preserve">на срочных вкладах и вкладах до востребования; </w:t>
      </w:r>
    </w:p>
    <w:p w:rsidR="006F5006" w:rsidRPr="0050337E" w:rsidRDefault="006F5006" w:rsidP="00EB54DA">
      <w:pPr>
        <w:pStyle w:val="a4"/>
        <w:numPr>
          <w:ilvl w:val="0"/>
          <w:numId w:val="14"/>
        </w:numPr>
        <w:spacing w:after="120" w:line="240" w:lineRule="auto"/>
        <w:ind w:left="284" w:hanging="284"/>
        <w:jc w:val="both"/>
        <w:rPr>
          <w:rFonts w:ascii="Times New Roman" w:hAnsi="Times New Roman" w:cs="Times New Roman"/>
        </w:rPr>
      </w:pPr>
      <w:r w:rsidRPr="0050337E">
        <w:rPr>
          <w:rFonts w:ascii="Times New Roman" w:hAnsi="Times New Roman" w:cs="Times New Roman"/>
        </w:rPr>
        <w:t xml:space="preserve">на текущих счетах, в том числе используемых для расчетов по банковским (пластиковым) картам; </w:t>
      </w:r>
    </w:p>
    <w:p w:rsidR="006F5006" w:rsidRPr="0050337E" w:rsidRDefault="006F5006" w:rsidP="00EB54DA">
      <w:pPr>
        <w:pStyle w:val="a4"/>
        <w:numPr>
          <w:ilvl w:val="0"/>
          <w:numId w:val="14"/>
        </w:numPr>
        <w:spacing w:after="120" w:line="240" w:lineRule="auto"/>
        <w:ind w:left="284" w:hanging="284"/>
        <w:jc w:val="both"/>
        <w:rPr>
          <w:rFonts w:ascii="Times New Roman" w:hAnsi="Times New Roman" w:cs="Times New Roman"/>
        </w:rPr>
      </w:pPr>
      <w:r w:rsidRPr="0050337E">
        <w:rPr>
          <w:rFonts w:ascii="Times New Roman" w:hAnsi="Times New Roman" w:cs="Times New Roman"/>
        </w:rPr>
        <w:t xml:space="preserve">на расчетных и депозитных счетах индивидуальных предпринимателей (с 1 января 2014 г.); </w:t>
      </w:r>
    </w:p>
    <w:p w:rsidR="006F5006" w:rsidRPr="0050337E" w:rsidRDefault="006F5006" w:rsidP="00EB54DA">
      <w:pPr>
        <w:pStyle w:val="a4"/>
        <w:numPr>
          <w:ilvl w:val="0"/>
          <w:numId w:val="14"/>
        </w:numPr>
        <w:spacing w:after="120" w:line="240" w:lineRule="auto"/>
        <w:ind w:left="284" w:hanging="284"/>
        <w:jc w:val="both"/>
        <w:rPr>
          <w:rFonts w:ascii="Times New Roman" w:hAnsi="Times New Roman" w:cs="Times New Roman"/>
        </w:rPr>
      </w:pPr>
      <w:r w:rsidRPr="0050337E">
        <w:rPr>
          <w:rFonts w:ascii="Times New Roman" w:hAnsi="Times New Roman" w:cs="Times New Roman"/>
        </w:rPr>
        <w:t xml:space="preserve">на номинальных счетах, открытых опекунами/попечителями, бенефициарами по которым являются подопечные; </w:t>
      </w:r>
    </w:p>
    <w:p w:rsidR="006F5006" w:rsidRPr="0050337E" w:rsidRDefault="006F5006" w:rsidP="00EB54DA">
      <w:pPr>
        <w:pStyle w:val="a4"/>
        <w:numPr>
          <w:ilvl w:val="0"/>
          <w:numId w:val="14"/>
        </w:numPr>
        <w:spacing w:after="120" w:line="240" w:lineRule="auto"/>
        <w:ind w:left="284" w:hanging="284"/>
        <w:jc w:val="both"/>
        <w:rPr>
          <w:rFonts w:ascii="Times New Roman" w:hAnsi="Times New Roman" w:cs="Times New Roman"/>
        </w:rPr>
      </w:pPr>
      <w:r w:rsidRPr="0050337E">
        <w:rPr>
          <w:rFonts w:ascii="Times New Roman" w:hAnsi="Times New Roman" w:cs="Times New Roman"/>
        </w:rPr>
        <w:t xml:space="preserve">на счетах </w:t>
      </w:r>
      <w:proofErr w:type="spellStart"/>
      <w:r w:rsidRPr="0050337E">
        <w:rPr>
          <w:rFonts w:ascii="Times New Roman" w:hAnsi="Times New Roman" w:cs="Times New Roman"/>
        </w:rPr>
        <w:t>эскроу</w:t>
      </w:r>
      <w:proofErr w:type="spellEnd"/>
      <w:r w:rsidRPr="0050337E">
        <w:rPr>
          <w:rFonts w:ascii="Times New Roman" w:hAnsi="Times New Roman" w:cs="Times New Roman"/>
        </w:rPr>
        <w:t>, открытых для расчетов по сделкам купли-продажи недвижимого имущества (с 1 апреля 2015 г.);</w:t>
      </w:r>
    </w:p>
    <w:p w:rsidR="006F5006" w:rsidRPr="0050337E" w:rsidRDefault="006F5006" w:rsidP="00EB54DA">
      <w:pPr>
        <w:pStyle w:val="a4"/>
        <w:numPr>
          <w:ilvl w:val="0"/>
          <w:numId w:val="14"/>
        </w:numPr>
        <w:spacing w:after="120" w:line="240" w:lineRule="auto"/>
        <w:ind w:left="284" w:hanging="284"/>
        <w:jc w:val="both"/>
        <w:rPr>
          <w:rFonts w:ascii="Times New Roman" w:hAnsi="Times New Roman" w:cs="Times New Roman"/>
        </w:rPr>
      </w:pPr>
      <w:r w:rsidRPr="0050337E">
        <w:rPr>
          <w:rFonts w:ascii="Times New Roman" w:hAnsi="Times New Roman" w:cs="Times New Roman"/>
        </w:rPr>
        <w:t xml:space="preserve">на счетах </w:t>
      </w:r>
      <w:proofErr w:type="spellStart"/>
      <w:r w:rsidRPr="0050337E">
        <w:rPr>
          <w:rFonts w:ascii="Times New Roman" w:hAnsi="Times New Roman" w:cs="Times New Roman"/>
        </w:rPr>
        <w:t>эскроу</w:t>
      </w:r>
      <w:proofErr w:type="spellEnd"/>
      <w:r w:rsidRPr="0050337E">
        <w:rPr>
          <w:rFonts w:ascii="Times New Roman" w:hAnsi="Times New Roman" w:cs="Times New Roman"/>
        </w:rPr>
        <w:t xml:space="preserve">, открытых для расчетов по договорам участия в долевом строительстве» (с 1 июля 2018 г.); </w:t>
      </w:r>
    </w:p>
    <w:p w:rsidR="006F5006" w:rsidRPr="0050337E" w:rsidRDefault="006F5006" w:rsidP="00EB54DA">
      <w:pPr>
        <w:pStyle w:val="a4"/>
        <w:numPr>
          <w:ilvl w:val="0"/>
          <w:numId w:val="14"/>
        </w:numPr>
        <w:spacing w:after="120" w:line="240" w:lineRule="auto"/>
        <w:ind w:left="284" w:hanging="284"/>
        <w:jc w:val="both"/>
        <w:rPr>
          <w:rFonts w:ascii="Times New Roman" w:hAnsi="Times New Roman" w:cs="Times New Roman"/>
        </w:rPr>
      </w:pPr>
      <w:r w:rsidRPr="0050337E">
        <w:rPr>
          <w:rFonts w:ascii="Times New Roman" w:hAnsi="Times New Roman" w:cs="Times New Roman"/>
        </w:rPr>
        <w:t xml:space="preserve">размещенные во вклады, удостоверенные сберегательными сертификатами; </w:t>
      </w:r>
    </w:p>
    <w:p w:rsidR="006F5006" w:rsidRPr="000427A3" w:rsidRDefault="006F5006" w:rsidP="00EB54DA">
      <w:pPr>
        <w:pStyle w:val="a4"/>
        <w:numPr>
          <w:ilvl w:val="0"/>
          <w:numId w:val="14"/>
        </w:numPr>
        <w:spacing w:after="120" w:line="240" w:lineRule="auto"/>
        <w:ind w:left="284" w:hanging="284"/>
        <w:jc w:val="both"/>
        <w:rPr>
          <w:rFonts w:ascii="Times New Roman" w:hAnsi="Times New Roman" w:cs="Times New Roman"/>
        </w:rPr>
      </w:pPr>
      <w:r w:rsidRPr="0050337E">
        <w:rPr>
          <w:rFonts w:ascii="Times New Roman" w:hAnsi="Times New Roman" w:cs="Times New Roman"/>
        </w:rPr>
        <w:t>размещенные юридическими лицами, отнесенными в соответствии с законодательством Российской Федерации к малым предприятиям, сведения о которых содержатся в едином реестре субъектов малого и среднего предпринимательства (c 1 января 2019 г.)</w:t>
      </w:r>
      <w:r w:rsidR="00B81BB9" w:rsidRPr="0050337E">
        <w:rPr>
          <w:rFonts w:ascii="Times New Roman" w:hAnsi="Times New Roman" w:cs="Times New Roman"/>
        </w:rPr>
        <w:t xml:space="preserve">, </w:t>
      </w:r>
      <w:r w:rsidR="00B81BB9" w:rsidRPr="00EB54DA">
        <w:rPr>
          <w:rFonts w:ascii="Times New Roman" w:eastAsia="Times New Roman" w:hAnsi="Times New Roman" w:cs="Times New Roman"/>
          <w:color w:val="000000"/>
          <w:lang w:eastAsia="ru-RU"/>
        </w:rPr>
        <w:t xml:space="preserve">за исключением лиц, являющихся кредитными организациями и </w:t>
      </w:r>
      <w:proofErr w:type="spellStart"/>
      <w:r w:rsidR="00B81BB9" w:rsidRPr="00EB54DA">
        <w:rPr>
          <w:rFonts w:ascii="Times New Roman" w:eastAsia="Times New Roman" w:hAnsi="Times New Roman" w:cs="Times New Roman"/>
          <w:color w:val="000000"/>
          <w:lang w:eastAsia="ru-RU"/>
        </w:rPr>
        <w:t>некредитными</w:t>
      </w:r>
      <w:proofErr w:type="spellEnd"/>
      <w:r w:rsidR="00B81BB9" w:rsidRPr="00EB54DA">
        <w:rPr>
          <w:rFonts w:ascii="Times New Roman" w:eastAsia="Times New Roman" w:hAnsi="Times New Roman" w:cs="Times New Roman"/>
          <w:color w:val="000000"/>
          <w:lang w:eastAsia="ru-RU"/>
        </w:rPr>
        <w:t xml:space="preserve"> финансовыми организациями;</w:t>
      </w:r>
    </w:p>
    <w:p w:rsidR="00B81BB9" w:rsidRPr="00EB54DA" w:rsidRDefault="00B81BB9" w:rsidP="00EB54DA">
      <w:pPr>
        <w:pStyle w:val="a4"/>
        <w:numPr>
          <w:ilvl w:val="0"/>
          <w:numId w:val="14"/>
        </w:numPr>
        <w:spacing w:after="120" w:line="240" w:lineRule="auto"/>
        <w:ind w:left="284" w:hanging="284"/>
        <w:jc w:val="both"/>
        <w:rPr>
          <w:rFonts w:ascii="Times New Roman" w:hAnsi="Times New Roman" w:cs="Times New Roman"/>
        </w:rPr>
      </w:pPr>
      <w:r w:rsidRPr="00EB54DA">
        <w:rPr>
          <w:rFonts w:ascii="Times New Roman" w:hAnsi="Times New Roman" w:cs="Times New Roman"/>
        </w:rPr>
        <w:t>размещенные некоммерческими организациями, действующими в одной из следующих организационно-правовых форм:</w:t>
      </w:r>
    </w:p>
    <w:p w:rsidR="00B81BB9" w:rsidRPr="00EB54DA" w:rsidRDefault="00B81BB9" w:rsidP="00EB54DA">
      <w:pPr>
        <w:pStyle w:val="a4"/>
        <w:numPr>
          <w:ilvl w:val="0"/>
          <w:numId w:val="15"/>
        </w:numPr>
        <w:spacing w:after="120" w:line="240" w:lineRule="auto"/>
        <w:ind w:left="567" w:hanging="283"/>
        <w:jc w:val="both"/>
        <w:rPr>
          <w:rFonts w:ascii="Times New Roman" w:hAnsi="Times New Roman" w:cs="Times New Roman"/>
        </w:rPr>
      </w:pPr>
      <w:r w:rsidRPr="00EB54DA">
        <w:rPr>
          <w:rFonts w:ascii="Times New Roman" w:hAnsi="Times New Roman" w:cs="Times New Roman"/>
        </w:rPr>
        <w:t xml:space="preserve">потребительскими кооперативами (за исключением относящихся к </w:t>
      </w:r>
      <w:proofErr w:type="spellStart"/>
      <w:r w:rsidRPr="00EB54DA">
        <w:rPr>
          <w:rFonts w:ascii="Times New Roman" w:hAnsi="Times New Roman" w:cs="Times New Roman"/>
        </w:rPr>
        <w:t>некредитным</w:t>
      </w:r>
      <w:proofErr w:type="spellEnd"/>
      <w:r w:rsidRPr="00EB54DA">
        <w:rPr>
          <w:rFonts w:ascii="Times New Roman" w:hAnsi="Times New Roman" w:cs="Times New Roman"/>
        </w:rPr>
        <w:t xml:space="preserve"> финансовым организациям);</w:t>
      </w:r>
    </w:p>
    <w:p w:rsidR="00B81BB9" w:rsidRPr="00EB54DA" w:rsidRDefault="00B81BB9" w:rsidP="00EB54DA">
      <w:pPr>
        <w:pStyle w:val="a4"/>
        <w:numPr>
          <w:ilvl w:val="0"/>
          <w:numId w:val="15"/>
        </w:numPr>
        <w:spacing w:after="120" w:line="240" w:lineRule="auto"/>
        <w:ind w:left="567" w:hanging="283"/>
        <w:jc w:val="both"/>
        <w:rPr>
          <w:rFonts w:ascii="Times New Roman" w:hAnsi="Times New Roman" w:cs="Times New Roman"/>
        </w:rPr>
      </w:pPr>
      <w:r w:rsidRPr="00EB54DA">
        <w:rPr>
          <w:rFonts w:ascii="Times New Roman" w:hAnsi="Times New Roman" w:cs="Times New Roman"/>
        </w:rPr>
        <w:t>товариществами собственников недвижимости (включая СНТ, ТСЖ и т.п.);</w:t>
      </w:r>
    </w:p>
    <w:p w:rsidR="00B81BB9" w:rsidRPr="00EB54DA" w:rsidRDefault="00B81BB9" w:rsidP="00EB54DA">
      <w:pPr>
        <w:pStyle w:val="a4"/>
        <w:numPr>
          <w:ilvl w:val="0"/>
          <w:numId w:val="15"/>
        </w:numPr>
        <w:spacing w:after="120" w:line="240" w:lineRule="auto"/>
        <w:ind w:left="567" w:hanging="283"/>
        <w:jc w:val="both"/>
        <w:rPr>
          <w:rFonts w:ascii="Times New Roman" w:hAnsi="Times New Roman" w:cs="Times New Roman"/>
        </w:rPr>
      </w:pPr>
      <w:r w:rsidRPr="00EB54DA">
        <w:rPr>
          <w:rFonts w:ascii="Times New Roman" w:hAnsi="Times New Roman" w:cs="Times New Roman"/>
        </w:rPr>
        <w:t>казачьими обществами, внесенными в государственный реестр казачьих обществ в Российской Федерации;</w:t>
      </w:r>
    </w:p>
    <w:p w:rsidR="00D60ED5" w:rsidRPr="00EB54DA" w:rsidRDefault="00B81BB9" w:rsidP="00EB54DA">
      <w:pPr>
        <w:pStyle w:val="a4"/>
        <w:numPr>
          <w:ilvl w:val="0"/>
          <w:numId w:val="15"/>
        </w:numPr>
        <w:spacing w:after="120" w:line="240" w:lineRule="auto"/>
        <w:ind w:left="567" w:hanging="283"/>
        <w:jc w:val="both"/>
        <w:rPr>
          <w:rFonts w:ascii="Times New Roman" w:hAnsi="Times New Roman" w:cs="Times New Roman"/>
        </w:rPr>
      </w:pPr>
      <w:r w:rsidRPr="00EB54DA">
        <w:rPr>
          <w:rFonts w:ascii="Times New Roman" w:hAnsi="Times New Roman" w:cs="Times New Roman"/>
        </w:rPr>
        <w:t>общинами коренных малочисленных народов Российской Федерации;</w:t>
      </w:r>
    </w:p>
    <w:p w:rsidR="00D60ED5" w:rsidRPr="00EB54DA" w:rsidRDefault="00B81BB9" w:rsidP="00EB54DA">
      <w:pPr>
        <w:pStyle w:val="a4"/>
        <w:numPr>
          <w:ilvl w:val="0"/>
          <w:numId w:val="15"/>
        </w:numPr>
        <w:spacing w:after="120" w:line="240" w:lineRule="auto"/>
        <w:ind w:left="567" w:hanging="283"/>
        <w:jc w:val="both"/>
        <w:rPr>
          <w:rFonts w:ascii="Times New Roman" w:eastAsia="Times New Roman" w:hAnsi="Times New Roman" w:cs="Times New Roman"/>
          <w:color w:val="000000"/>
          <w:lang w:eastAsia="ru-RU"/>
        </w:rPr>
      </w:pPr>
      <w:r w:rsidRPr="00EB54DA">
        <w:rPr>
          <w:rFonts w:ascii="Times New Roman" w:eastAsia="Times New Roman" w:hAnsi="Times New Roman" w:cs="Times New Roman"/>
          <w:color w:val="000000"/>
          <w:lang w:eastAsia="ru-RU"/>
        </w:rPr>
        <w:t>религиозными организациями;</w:t>
      </w:r>
    </w:p>
    <w:p w:rsidR="00D60ED5" w:rsidRPr="00EB54DA" w:rsidRDefault="00B81BB9" w:rsidP="00EB54DA">
      <w:pPr>
        <w:pStyle w:val="a4"/>
        <w:numPr>
          <w:ilvl w:val="0"/>
          <w:numId w:val="15"/>
        </w:numPr>
        <w:spacing w:after="120" w:line="240" w:lineRule="auto"/>
        <w:ind w:left="567" w:hanging="283"/>
        <w:jc w:val="both"/>
        <w:rPr>
          <w:rFonts w:ascii="Times New Roman" w:eastAsia="Times New Roman" w:hAnsi="Times New Roman" w:cs="Times New Roman"/>
          <w:color w:val="000000"/>
          <w:lang w:eastAsia="ru-RU"/>
        </w:rPr>
      </w:pPr>
      <w:r w:rsidRPr="00EB54DA">
        <w:rPr>
          <w:rFonts w:ascii="Times New Roman" w:eastAsia="Times New Roman" w:hAnsi="Times New Roman" w:cs="Times New Roman"/>
          <w:color w:val="000000"/>
          <w:lang w:eastAsia="ru-RU"/>
        </w:rPr>
        <w:t>благотворительными фондами;</w:t>
      </w:r>
    </w:p>
    <w:p w:rsidR="00D60ED5" w:rsidRPr="00EB54DA" w:rsidRDefault="00B81BB9" w:rsidP="00EB54DA">
      <w:pPr>
        <w:pStyle w:val="a4"/>
        <w:numPr>
          <w:ilvl w:val="0"/>
          <w:numId w:val="14"/>
        </w:numPr>
        <w:spacing w:after="120" w:line="240" w:lineRule="auto"/>
        <w:ind w:left="284" w:hanging="284"/>
        <w:jc w:val="both"/>
        <w:rPr>
          <w:rFonts w:ascii="Times New Roman" w:hAnsi="Times New Roman" w:cs="Times New Roman"/>
        </w:rPr>
      </w:pPr>
      <w:r w:rsidRPr="00EB54DA">
        <w:rPr>
          <w:rFonts w:ascii="Times New Roman" w:hAnsi="Times New Roman" w:cs="Times New Roman"/>
        </w:rPr>
        <w:t>размещенные некоммерческими организациями, включенными в реестр исполнителей общественно полезных услуг;</w:t>
      </w:r>
    </w:p>
    <w:p w:rsidR="00B81BB9" w:rsidRPr="00EB54DA" w:rsidRDefault="00B81BB9" w:rsidP="009E3E67">
      <w:pPr>
        <w:pStyle w:val="a4"/>
        <w:numPr>
          <w:ilvl w:val="0"/>
          <w:numId w:val="14"/>
        </w:numPr>
        <w:spacing w:after="120" w:line="240" w:lineRule="auto"/>
        <w:ind w:left="284" w:hanging="284"/>
        <w:jc w:val="both"/>
        <w:rPr>
          <w:rFonts w:ascii="Times New Roman" w:hAnsi="Times New Roman" w:cs="Times New Roman"/>
        </w:rPr>
      </w:pPr>
      <w:r w:rsidRPr="00EB54DA">
        <w:rPr>
          <w:rFonts w:ascii="Times New Roman" w:hAnsi="Times New Roman" w:cs="Times New Roman"/>
        </w:rPr>
        <w:lastRenderedPageBreak/>
        <w:t>размещенные на специальном счете для формирования и использования средств фонда капитального ремонта общего имущества в многоквартирном доме.</w:t>
      </w:r>
    </w:p>
    <w:p w:rsidR="00D60ED5" w:rsidRPr="00D60ED5" w:rsidRDefault="00D60ED5" w:rsidP="009E3E67">
      <w:pPr>
        <w:pStyle w:val="a4"/>
        <w:spacing w:after="120" w:line="240" w:lineRule="auto"/>
        <w:ind w:left="-284"/>
        <w:jc w:val="both"/>
        <w:rPr>
          <w:rFonts w:ascii="Times New Roman" w:hAnsi="Times New Roman" w:cs="Times New Roman"/>
          <w:sz w:val="24"/>
          <w:szCs w:val="24"/>
        </w:rPr>
      </w:pPr>
    </w:p>
    <w:p w:rsidR="006F5006" w:rsidRPr="008D74ED" w:rsidRDefault="006934EF" w:rsidP="00EB54DA">
      <w:pPr>
        <w:pStyle w:val="a4"/>
        <w:numPr>
          <w:ilvl w:val="0"/>
          <w:numId w:val="1"/>
        </w:numPr>
        <w:tabs>
          <w:tab w:val="left" w:pos="426"/>
        </w:tabs>
        <w:spacing w:after="120" w:line="240" w:lineRule="auto"/>
        <w:ind w:left="0" w:firstLine="0"/>
        <w:jc w:val="both"/>
        <w:rPr>
          <w:rStyle w:val="a3"/>
          <w:rFonts w:ascii="Times New Roman" w:hAnsi="Times New Roman" w:cs="Times New Roman"/>
          <w:b/>
          <w:color w:val="000000" w:themeColor="text1"/>
          <w:u w:val="none"/>
        </w:rPr>
      </w:pPr>
      <w:hyperlink r:id="rId7" w:history="1">
        <w:r w:rsidR="006F5006" w:rsidRPr="008D74ED">
          <w:rPr>
            <w:rStyle w:val="a3"/>
            <w:rFonts w:ascii="Times New Roman" w:hAnsi="Times New Roman" w:cs="Times New Roman"/>
            <w:b/>
            <w:color w:val="000000" w:themeColor="text1"/>
            <w:u w:val="none"/>
          </w:rPr>
          <w:t xml:space="preserve">Распространяется ли страхование на денежные средства, размещенные на дебетовых банковских картах (в </w:t>
        </w:r>
        <w:proofErr w:type="spellStart"/>
        <w:r w:rsidR="006F5006" w:rsidRPr="008D74ED">
          <w:rPr>
            <w:rStyle w:val="a3"/>
            <w:rFonts w:ascii="Times New Roman" w:hAnsi="Times New Roman" w:cs="Times New Roman"/>
            <w:b/>
            <w:color w:val="000000" w:themeColor="text1"/>
            <w:u w:val="none"/>
          </w:rPr>
          <w:t>т.ч</w:t>
        </w:r>
        <w:proofErr w:type="spellEnd"/>
        <w:r w:rsidR="006F5006" w:rsidRPr="008D74ED">
          <w:rPr>
            <w:rStyle w:val="a3"/>
            <w:rFonts w:ascii="Times New Roman" w:hAnsi="Times New Roman" w:cs="Times New Roman"/>
            <w:b/>
            <w:color w:val="000000" w:themeColor="text1"/>
            <w:u w:val="none"/>
          </w:rPr>
          <w:t xml:space="preserve">. зарплатных)? </w:t>
        </w:r>
      </w:hyperlink>
    </w:p>
    <w:p w:rsidR="006F5006" w:rsidRDefault="006F5006" w:rsidP="00EB54DA">
      <w:pPr>
        <w:spacing w:after="120" w:line="240" w:lineRule="auto"/>
        <w:jc w:val="both"/>
        <w:rPr>
          <w:rFonts w:ascii="Times New Roman" w:hAnsi="Times New Roman" w:cs="Times New Roman"/>
        </w:rPr>
      </w:pPr>
      <w:r w:rsidRPr="006F5006">
        <w:rPr>
          <w:rFonts w:ascii="Times New Roman" w:hAnsi="Times New Roman" w:cs="Times New Roman"/>
        </w:rPr>
        <w:t xml:space="preserve">Денежные средства на дебетовых картах - это средства, размещенные на текущих счетах физических лиц, открытых для осуществления расчетов с использованием банковских карт. Счета открываются на основании договора банковского счета, обычно являющегося частью договора на выпуск и обслуживание карты. Как правило, такой договор заключается путем подписания вкладчиком заявления на открытие карты, что является акцептом некоторых публичных правил обслуживания карт, размещаемых банком на сайте. Денежные средства, размещенные вкладчиком или в его пользу на основании договора банковского вклада или банковского счета, в терминологии </w:t>
      </w:r>
      <w:r w:rsidR="00D60ED5">
        <w:rPr>
          <w:rFonts w:ascii="Times New Roman" w:hAnsi="Times New Roman" w:cs="Times New Roman"/>
        </w:rPr>
        <w:t xml:space="preserve">Федерального </w:t>
      </w:r>
      <w:r w:rsidRPr="006F5006">
        <w:rPr>
          <w:rFonts w:ascii="Times New Roman" w:hAnsi="Times New Roman" w:cs="Times New Roman"/>
        </w:rPr>
        <w:t xml:space="preserve">закона </w:t>
      </w:r>
      <w:r w:rsidR="00D60ED5">
        <w:rPr>
          <w:rFonts w:ascii="Times New Roman" w:hAnsi="Times New Roman" w:cs="Times New Roman"/>
        </w:rPr>
        <w:t xml:space="preserve">«О </w:t>
      </w:r>
      <w:r w:rsidRPr="006F5006">
        <w:rPr>
          <w:rFonts w:ascii="Times New Roman" w:hAnsi="Times New Roman" w:cs="Times New Roman"/>
        </w:rPr>
        <w:t>страховании вкладов</w:t>
      </w:r>
      <w:r w:rsidR="00D60ED5">
        <w:rPr>
          <w:rFonts w:ascii="Times New Roman" w:hAnsi="Times New Roman" w:cs="Times New Roman"/>
        </w:rPr>
        <w:t xml:space="preserve"> в банках Российской Федерации»</w:t>
      </w:r>
      <w:r w:rsidRPr="006F5006">
        <w:rPr>
          <w:rFonts w:ascii="Times New Roman" w:hAnsi="Times New Roman" w:cs="Times New Roman"/>
        </w:rPr>
        <w:t xml:space="preserve"> считаются вкладом. В перечень исключений средства на банковских картах не внесены. Значит, они являются застрахованными. </w:t>
      </w:r>
    </w:p>
    <w:p w:rsidR="00D60ED5" w:rsidRDefault="006F5006" w:rsidP="00EB54DA">
      <w:pPr>
        <w:spacing w:after="120" w:line="240" w:lineRule="auto"/>
        <w:jc w:val="both"/>
        <w:rPr>
          <w:rFonts w:ascii="Times New Roman" w:hAnsi="Times New Roman" w:cs="Times New Roman"/>
        </w:rPr>
      </w:pPr>
      <w:r w:rsidRPr="006F5006">
        <w:rPr>
          <w:rFonts w:ascii="Times New Roman" w:hAnsi="Times New Roman" w:cs="Times New Roman"/>
        </w:rPr>
        <w:t xml:space="preserve">Не следует путать с дебетовыми банковскими картами предоплаченные банковские карты, для которых клиенту не открывается банковский счет, и поэтому средства на них не застрахованы. </w:t>
      </w:r>
    </w:p>
    <w:p w:rsidR="006F5006" w:rsidRPr="008D74ED" w:rsidRDefault="006934EF" w:rsidP="00EB54DA">
      <w:pPr>
        <w:pStyle w:val="a4"/>
        <w:numPr>
          <w:ilvl w:val="0"/>
          <w:numId w:val="1"/>
        </w:numPr>
        <w:tabs>
          <w:tab w:val="left" w:pos="426"/>
        </w:tabs>
        <w:spacing w:after="120" w:line="240" w:lineRule="auto"/>
        <w:ind w:left="0" w:firstLine="0"/>
        <w:jc w:val="both"/>
        <w:rPr>
          <w:rStyle w:val="a3"/>
          <w:rFonts w:ascii="Times New Roman" w:hAnsi="Times New Roman" w:cs="Times New Roman"/>
          <w:b/>
          <w:color w:val="000000" w:themeColor="text1"/>
          <w:u w:val="none"/>
        </w:rPr>
      </w:pPr>
      <w:hyperlink r:id="rId8" w:history="1">
        <w:r w:rsidR="006F5006" w:rsidRPr="008D74ED">
          <w:rPr>
            <w:rStyle w:val="a3"/>
            <w:rFonts w:ascii="Times New Roman" w:hAnsi="Times New Roman" w:cs="Times New Roman"/>
            <w:b/>
            <w:color w:val="000000" w:themeColor="text1"/>
            <w:u w:val="none"/>
          </w:rPr>
          <w:t>Какие денежные средства в банке не являются застрахованными?</w:t>
        </w:r>
      </w:hyperlink>
      <w:r w:rsidR="006F5006" w:rsidRPr="008D74ED">
        <w:rPr>
          <w:rStyle w:val="a3"/>
          <w:rFonts w:ascii="Times New Roman" w:hAnsi="Times New Roman" w:cs="Times New Roman"/>
          <w:b/>
          <w:color w:val="000000" w:themeColor="text1"/>
          <w:u w:val="none"/>
        </w:rPr>
        <w:t xml:space="preserve"> </w:t>
      </w:r>
    </w:p>
    <w:p w:rsidR="006F5006" w:rsidRPr="006F5006" w:rsidRDefault="006F5006" w:rsidP="00EB54DA">
      <w:pPr>
        <w:spacing w:after="120" w:line="240" w:lineRule="auto"/>
        <w:jc w:val="both"/>
        <w:rPr>
          <w:rFonts w:ascii="Times New Roman" w:hAnsi="Times New Roman" w:cs="Times New Roman"/>
        </w:rPr>
      </w:pPr>
      <w:r w:rsidRPr="006F5006">
        <w:rPr>
          <w:rFonts w:ascii="Times New Roman" w:hAnsi="Times New Roman" w:cs="Times New Roman"/>
        </w:rPr>
        <w:t xml:space="preserve">Не подлежат страхованию денежные средства: </w:t>
      </w:r>
    </w:p>
    <w:p w:rsidR="006F5006" w:rsidRPr="00CC56CB" w:rsidRDefault="006F5006" w:rsidP="00EB54DA">
      <w:pPr>
        <w:pStyle w:val="a4"/>
        <w:numPr>
          <w:ilvl w:val="0"/>
          <w:numId w:val="14"/>
        </w:numPr>
        <w:spacing w:after="120" w:line="240" w:lineRule="auto"/>
        <w:ind w:left="284" w:hanging="284"/>
        <w:jc w:val="both"/>
        <w:rPr>
          <w:rFonts w:ascii="Times New Roman" w:hAnsi="Times New Roman" w:cs="Times New Roman"/>
        </w:rPr>
      </w:pPr>
      <w:r w:rsidRPr="00CC56CB">
        <w:rPr>
          <w:rFonts w:ascii="Times New Roman" w:hAnsi="Times New Roman" w:cs="Times New Roman"/>
        </w:rPr>
        <w:t>размещ</w:t>
      </w:r>
      <w:r w:rsidR="00D60ED5">
        <w:rPr>
          <w:rFonts w:ascii="Times New Roman" w:hAnsi="Times New Roman" w:cs="Times New Roman"/>
        </w:rPr>
        <w:t>енные</w:t>
      </w:r>
      <w:r w:rsidRPr="00CC56CB">
        <w:rPr>
          <w:rFonts w:ascii="Times New Roman" w:hAnsi="Times New Roman" w:cs="Times New Roman"/>
        </w:rPr>
        <w:t xml:space="preserve"> на банковских счетах (во вкладах) адвокатов, нотариусов и иных лиц, если такие счета (вклады) открыты для осуществления предусмотренной федеральным законом профессиональной деятельности; </w:t>
      </w:r>
    </w:p>
    <w:p w:rsidR="006F5006" w:rsidRPr="00CC56CB" w:rsidRDefault="006F5006" w:rsidP="00EB54DA">
      <w:pPr>
        <w:pStyle w:val="a4"/>
        <w:numPr>
          <w:ilvl w:val="0"/>
          <w:numId w:val="14"/>
        </w:numPr>
        <w:spacing w:after="120" w:line="240" w:lineRule="auto"/>
        <w:ind w:left="284" w:hanging="284"/>
        <w:jc w:val="both"/>
        <w:rPr>
          <w:rFonts w:ascii="Times New Roman" w:hAnsi="Times New Roman" w:cs="Times New Roman"/>
        </w:rPr>
      </w:pPr>
      <w:r w:rsidRPr="00CC56CB">
        <w:rPr>
          <w:rFonts w:ascii="Times New Roman" w:hAnsi="Times New Roman" w:cs="Times New Roman"/>
        </w:rPr>
        <w:t>размещ</w:t>
      </w:r>
      <w:r w:rsidR="00D60ED5">
        <w:rPr>
          <w:rFonts w:ascii="Times New Roman" w:hAnsi="Times New Roman" w:cs="Times New Roman"/>
        </w:rPr>
        <w:t>енные</w:t>
      </w:r>
      <w:r w:rsidRPr="00CC56CB">
        <w:rPr>
          <w:rFonts w:ascii="Times New Roman" w:hAnsi="Times New Roman" w:cs="Times New Roman"/>
        </w:rPr>
        <w:t xml:space="preserve"> в банковские вклады, внесение которых удостоверено депозитными сертификатами; </w:t>
      </w:r>
    </w:p>
    <w:p w:rsidR="006F5006" w:rsidRPr="00CC56CB" w:rsidRDefault="006F5006" w:rsidP="00EB54DA">
      <w:pPr>
        <w:pStyle w:val="a4"/>
        <w:numPr>
          <w:ilvl w:val="0"/>
          <w:numId w:val="14"/>
        </w:numPr>
        <w:spacing w:after="120" w:line="240" w:lineRule="auto"/>
        <w:ind w:left="284" w:hanging="284"/>
        <w:jc w:val="both"/>
        <w:rPr>
          <w:rFonts w:ascii="Times New Roman" w:hAnsi="Times New Roman" w:cs="Times New Roman"/>
        </w:rPr>
      </w:pPr>
      <w:r w:rsidRPr="00CC56CB">
        <w:rPr>
          <w:rFonts w:ascii="Times New Roman" w:hAnsi="Times New Roman" w:cs="Times New Roman"/>
        </w:rPr>
        <w:t xml:space="preserve">переданные банкам в доверительное управление; </w:t>
      </w:r>
    </w:p>
    <w:p w:rsidR="006F5006" w:rsidRPr="00CC56CB" w:rsidRDefault="006F5006" w:rsidP="00EB54DA">
      <w:pPr>
        <w:pStyle w:val="a4"/>
        <w:numPr>
          <w:ilvl w:val="0"/>
          <w:numId w:val="14"/>
        </w:numPr>
        <w:spacing w:after="120" w:line="240" w:lineRule="auto"/>
        <w:ind w:left="284" w:hanging="284"/>
        <w:jc w:val="both"/>
        <w:rPr>
          <w:rFonts w:ascii="Times New Roman" w:hAnsi="Times New Roman" w:cs="Times New Roman"/>
        </w:rPr>
      </w:pPr>
      <w:r w:rsidRPr="00CC56CB">
        <w:rPr>
          <w:rFonts w:ascii="Times New Roman" w:hAnsi="Times New Roman" w:cs="Times New Roman"/>
        </w:rPr>
        <w:t>размещ</w:t>
      </w:r>
      <w:r w:rsidR="00AD4A81">
        <w:rPr>
          <w:rFonts w:ascii="Times New Roman" w:hAnsi="Times New Roman" w:cs="Times New Roman"/>
        </w:rPr>
        <w:t>енные</w:t>
      </w:r>
      <w:r w:rsidRPr="00CC56CB">
        <w:rPr>
          <w:rFonts w:ascii="Times New Roman" w:hAnsi="Times New Roman" w:cs="Times New Roman"/>
        </w:rPr>
        <w:t xml:space="preserve"> во вклады в находящихся за пределами территории Российской Федерации филиалах банков Российской Федерации; </w:t>
      </w:r>
    </w:p>
    <w:p w:rsidR="006F5006" w:rsidRPr="00CC56CB" w:rsidRDefault="006F5006" w:rsidP="00EB54DA">
      <w:pPr>
        <w:pStyle w:val="a4"/>
        <w:numPr>
          <w:ilvl w:val="0"/>
          <w:numId w:val="14"/>
        </w:numPr>
        <w:spacing w:after="120" w:line="240" w:lineRule="auto"/>
        <w:ind w:left="284" w:hanging="284"/>
        <w:jc w:val="both"/>
        <w:rPr>
          <w:rFonts w:ascii="Times New Roman" w:hAnsi="Times New Roman" w:cs="Times New Roman"/>
        </w:rPr>
      </w:pPr>
      <w:r w:rsidRPr="00CC56CB">
        <w:rPr>
          <w:rFonts w:ascii="Times New Roman" w:hAnsi="Times New Roman" w:cs="Times New Roman"/>
        </w:rPr>
        <w:t xml:space="preserve">являющиеся электронными денежными средствами; </w:t>
      </w:r>
    </w:p>
    <w:p w:rsidR="00AD4A81" w:rsidRDefault="006F5006" w:rsidP="00EB54DA">
      <w:pPr>
        <w:pStyle w:val="a4"/>
        <w:numPr>
          <w:ilvl w:val="0"/>
          <w:numId w:val="14"/>
        </w:numPr>
        <w:spacing w:after="120" w:line="240" w:lineRule="auto"/>
        <w:ind w:left="284" w:hanging="284"/>
        <w:jc w:val="both"/>
        <w:rPr>
          <w:rFonts w:ascii="Times New Roman" w:hAnsi="Times New Roman" w:cs="Times New Roman"/>
        </w:rPr>
      </w:pPr>
      <w:r w:rsidRPr="00CC56CB">
        <w:rPr>
          <w:rFonts w:ascii="Times New Roman" w:hAnsi="Times New Roman" w:cs="Times New Roman"/>
        </w:rPr>
        <w:t>размещ</w:t>
      </w:r>
      <w:r w:rsidR="00AD4A81">
        <w:rPr>
          <w:rFonts w:ascii="Times New Roman" w:hAnsi="Times New Roman" w:cs="Times New Roman"/>
        </w:rPr>
        <w:t>енные</w:t>
      </w:r>
      <w:r w:rsidRPr="00CC56CB">
        <w:rPr>
          <w:rFonts w:ascii="Times New Roman" w:hAnsi="Times New Roman" w:cs="Times New Roman"/>
        </w:rPr>
        <w:t xml:space="preserve"> на номинальных счетах, за исключением отдельных номинальных счетов, которые открываются опекунам или попечителям и </w:t>
      </w:r>
      <w:proofErr w:type="gramStart"/>
      <w:r w:rsidRPr="00CC56CB">
        <w:rPr>
          <w:rFonts w:ascii="Times New Roman" w:hAnsi="Times New Roman" w:cs="Times New Roman"/>
        </w:rPr>
        <w:t>бенефициарами</w:t>
      </w:r>
      <w:proofErr w:type="gramEnd"/>
      <w:r w:rsidRPr="00CC56CB">
        <w:rPr>
          <w:rFonts w:ascii="Times New Roman" w:hAnsi="Times New Roman" w:cs="Times New Roman"/>
        </w:rPr>
        <w:t xml:space="preserve"> по которым являются подопечные</w:t>
      </w:r>
      <w:r w:rsidR="00AD4A81">
        <w:rPr>
          <w:rFonts w:ascii="Times New Roman" w:hAnsi="Times New Roman" w:cs="Times New Roman"/>
        </w:rPr>
        <w:t xml:space="preserve">; </w:t>
      </w:r>
    </w:p>
    <w:p w:rsidR="006F5006" w:rsidRPr="00CC56CB" w:rsidRDefault="00AD4A81" w:rsidP="00EB54DA">
      <w:pPr>
        <w:pStyle w:val="a4"/>
        <w:numPr>
          <w:ilvl w:val="0"/>
          <w:numId w:val="14"/>
        </w:numPr>
        <w:spacing w:after="120" w:line="240" w:lineRule="auto"/>
        <w:ind w:left="284" w:hanging="284"/>
        <w:jc w:val="both"/>
        <w:rPr>
          <w:rFonts w:ascii="Times New Roman" w:hAnsi="Times New Roman" w:cs="Times New Roman"/>
        </w:rPr>
      </w:pPr>
      <w:r>
        <w:rPr>
          <w:rFonts w:ascii="Times New Roman" w:hAnsi="Times New Roman" w:cs="Times New Roman"/>
        </w:rPr>
        <w:t>размещенные на</w:t>
      </w:r>
      <w:r w:rsidR="006F5006" w:rsidRPr="00CC56CB">
        <w:rPr>
          <w:rFonts w:ascii="Times New Roman" w:hAnsi="Times New Roman" w:cs="Times New Roman"/>
        </w:rPr>
        <w:t xml:space="preserve"> залоговых счетах и счетах </w:t>
      </w:r>
      <w:proofErr w:type="spellStart"/>
      <w:r w:rsidR="006F5006" w:rsidRPr="00CC56CB">
        <w:rPr>
          <w:rFonts w:ascii="Times New Roman" w:hAnsi="Times New Roman" w:cs="Times New Roman"/>
        </w:rPr>
        <w:t>эскроу</w:t>
      </w:r>
      <w:proofErr w:type="spellEnd"/>
      <w:r w:rsidR="006F5006" w:rsidRPr="00CC56CB">
        <w:rPr>
          <w:rFonts w:ascii="Times New Roman" w:hAnsi="Times New Roman" w:cs="Times New Roman"/>
        </w:rPr>
        <w:t xml:space="preserve"> (за исключением счетов </w:t>
      </w:r>
      <w:proofErr w:type="spellStart"/>
      <w:r w:rsidR="006F5006" w:rsidRPr="00CC56CB">
        <w:rPr>
          <w:rFonts w:ascii="Times New Roman" w:hAnsi="Times New Roman" w:cs="Times New Roman"/>
        </w:rPr>
        <w:t>эскроу</w:t>
      </w:r>
      <w:proofErr w:type="spellEnd"/>
      <w:r w:rsidR="006F5006" w:rsidRPr="00CC56CB">
        <w:rPr>
          <w:rFonts w:ascii="Times New Roman" w:hAnsi="Times New Roman" w:cs="Times New Roman"/>
        </w:rPr>
        <w:t xml:space="preserve">, открываемых для расчетов по сделкам купли-продажи недвижимого имущества или для расчетов по договорам участия в долевом строительстве); </w:t>
      </w:r>
    </w:p>
    <w:p w:rsidR="006F5006" w:rsidRPr="00CC56CB" w:rsidRDefault="006F5006" w:rsidP="00EB54DA">
      <w:pPr>
        <w:pStyle w:val="a4"/>
        <w:numPr>
          <w:ilvl w:val="0"/>
          <w:numId w:val="14"/>
        </w:numPr>
        <w:spacing w:after="120" w:line="240" w:lineRule="auto"/>
        <w:ind w:left="284" w:hanging="284"/>
        <w:jc w:val="both"/>
        <w:rPr>
          <w:rFonts w:ascii="Times New Roman" w:hAnsi="Times New Roman" w:cs="Times New Roman"/>
        </w:rPr>
      </w:pPr>
      <w:r w:rsidRPr="00CC56CB">
        <w:rPr>
          <w:rFonts w:ascii="Times New Roman" w:hAnsi="Times New Roman" w:cs="Times New Roman"/>
        </w:rPr>
        <w:t>размещ</w:t>
      </w:r>
      <w:r w:rsidR="00AD4A81">
        <w:rPr>
          <w:rFonts w:ascii="Times New Roman" w:hAnsi="Times New Roman" w:cs="Times New Roman"/>
        </w:rPr>
        <w:t>енные</w:t>
      </w:r>
      <w:r w:rsidRPr="00CC56CB">
        <w:rPr>
          <w:rFonts w:ascii="Times New Roman" w:hAnsi="Times New Roman" w:cs="Times New Roman"/>
        </w:rPr>
        <w:t xml:space="preserve"> в субординированные депозиты; </w:t>
      </w:r>
    </w:p>
    <w:p w:rsidR="00AD4A81" w:rsidRDefault="00AD4A81" w:rsidP="00EB54DA">
      <w:pPr>
        <w:pStyle w:val="a4"/>
        <w:numPr>
          <w:ilvl w:val="0"/>
          <w:numId w:val="14"/>
        </w:numPr>
        <w:spacing w:after="120" w:line="240" w:lineRule="auto"/>
        <w:ind w:left="284" w:hanging="284"/>
        <w:jc w:val="both"/>
        <w:rPr>
          <w:rFonts w:ascii="Times New Roman" w:hAnsi="Times New Roman" w:cs="Times New Roman"/>
        </w:rPr>
      </w:pPr>
      <w:r>
        <w:rPr>
          <w:rFonts w:ascii="Times New Roman" w:hAnsi="Times New Roman" w:cs="Times New Roman"/>
        </w:rPr>
        <w:t xml:space="preserve">размещенные на публичных депозитных счетах; </w:t>
      </w:r>
    </w:p>
    <w:p w:rsidR="00AD4A81" w:rsidRDefault="006F5006" w:rsidP="00EB54DA">
      <w:pPr>
        <w:pStyle w:val="a4"/>
        <w:numPr>
          <w:ilvl w:val="0"/>
          <w:numId w:val="14"/>
        </w:numPr>
        <w:spacing w:after="120" w:line="240" w:lineRule="auto"/>
        <w:ind w:left="284" w:hanging="284"/>
        <w:jc w:val="both"/>
        <w:rPr>
          <w:rFonts w:ascii="Times New Roman" w:hAnsi="Times New Roman" w:cs="Times New Roman"/>
        </w:rPr>
      </w:pPr>
      <w:r w:rsidRPr="00CC56CB">
        <w:rPr>
          <w:rFonts w:ascii="Times New Roman" w:hAnsi="Times New Roman" w:cs="Times New Roman"/>
        </w:rPr>
        <w:t>размещ</w:t>
      </w:r>
      <w:r w:rsidR="00AD4A81">
        <w:rPr>
          <w:rFonts w:ascii="Times New Roman" w:hAnsi="Times New Roman" w:cs="Times New Roman"/>
        </w:rPr>
        <w:t>енные</w:t>
      </w:r>
      <w:r w:rsidRPr="00CC56CB">
        <w:rPr>
          <w:rFonts w:ascii="Times New Roman" w:hAnsi="Times New Roman" w:cs="Times New Roman"/>
        </w:rPr>
        <w:t xml:space="preserve"> юридическими лицами</w:t>
      </w:r>
      <w:r w:rsidR="00AD4A81">
        <w:rPr>
          <w:rFonts w:ascii="Times New Roman" w:hAnsi="Times New Roman" w:cs="Times New Roman"/>
        </w:rPr>
        <w:t>, за исключением юридических лиц, указанных в вопросе «</w:t>
      </w:r>
      <w:proofErr w:type="gramStart"/>
      <w:r w:rsidR="00AD4A81">
        <w:rPr>
          <w:rFonts w:ascii="Times New Roman" w:hAnsi="Times New Roman" w:cs="Times New Roman"/>
        </w:rPr>
        <w:t>Какие вклады</w:t>
      </w:r>
      <w:proofErr w:type="gramEnd"/>
      <w:r w:rsidR="00AD4A81">
        <w:rPr>
          <w:rFonts w:ascii="Times New Roman" w:hAnsi="Times New Roman" w:cs="Times New Roman"/>
        </w:rPr>
        <w:t xml:space="preserve"> являются застрахованными?»; </w:t>
      </w:r>
    </w:p>
    <w:p w:rsidR="007B2AD6" w:rsidRPr="007B2AD6" w:rsidRDefault="00AD4A81" w:rsidP="007B2AD6">
      <w:pPr>
        <w:pStyle w:val="a4"/>
        <w:numPr>
          <w:ilvl w:val="0"/>
          <w:numId w:val="14"/>
        </w:numPr>
        <w:spacing w:after="120" w:line="240" w:lineRule="auto"/>
        <w:ind w:left="284" w:hanging="284"/>
        <w:jc w:val="both"/>
      </w:pPr>
      <w:r w:rsidRPr="00EB54DA">
        <w:rPr>
          <w:rFonts w:ascii="Times New Roman" w:hAnsi="Times New Roman" w:cs="Times New Roman"/>
        </w:rPr>
        <w:t>размещенные некоммерческими организациями, которые выполняют функции иност</w:t>
      </w:r>
      <w:r w:rsidR="007B2AD6">
        <w:rPr>
          <w:rFonts w:ascii="Times New Roman" w:hAnsi="Times New Roman" w:cs="Times New Roman"/>
        </w:rPr>
        <w:t xml:space="preserve">ранного агента, или в их пользу; </w:t>
      </w:r>
    </w:p>
    <w:p w:rsidR="007B2AD6" w:rsidRPr="008A40EE" w:rsidRDefault="007B2AD6" w:rsidP="007B2AD6">
      <w:pPr>
        <w:pStyle w:val="a4"/>
        <w:numPr>
          <w:ilvl w:val="0"/>
          <w:numId w:val="14"/>
        </w:numPr>
        <w:spacing w:after="120" w:line="240" w:lineRule="auto"/>
        <w:ind w:left="284" w:hanging="284"/>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предоставленные в целях </w:t>
      </w:r>
      <w:r w:rsidRPr="008A40EE">
        <w:rPr>
          <w:rFonts w:ascii="Times New Roman" w:eastAsia="Times New Roman" w:hAnsi="Times New Roman" w:cs="Times New Roman"/>
          <w:sz w:val="21"/>
          <w:szCs w:val="21"/>
          <w:lang w:eastAsia="ru-RU"/>
        </w:rPr>
        <w:t>перевод</w:t>
      </w:r>
      <w:r>
        <w:rPr>
          <w:rFonts w:ascii="Times New Roman" w:eastAsia="Times New Roman" w:hAnsi="Times New Roman" w:cs="Times New Roman"/>
          <w:sz w:val="21"/>
          <w:szCs w:val="21"/>
          <w:lang w:eastAsia="ru-RU"/>
        </w:rPr>
        <w:t>а</w:t>
      </w:r>
      <w:r w:rsidRPr="008A40EE">
        <w:rPr>
          <w:rFonts w:ascii="Times New Roman" w:eastAsia="Times New Roman" w:hAnsi="Times New Roman" w:cs="Times New Roman"/>
          <w:sz w:val="21"/>
          <w:szCs w:val="21"/>
          <w:lang w:eastAsia="ru-RU"/>
        </w:rPr>
        <w:t xml:space="preserve"> денежных средств по поручению физических лиц без открытия банковских счетов.</w:t>
      </w:r>
    </w:p>
    <w:p w:rsidR="007B2AD6" w:rsidRPr="009E3E67" w:rsidRDefault="007B2AD6" w:rsidP="007B2AD6">
      <w:pPr>
        <w:pStyle w:val="a4"/>
        <w:spacing w:after="120" w:line="240" w:lineRule="auto"/>
        <w:ind w:left="284"/>
        <w:jc w:val="both"/>
      </w:pPr>
    </w:p>
    <w:p w:rsidR="006F5006" w:rsidRPr="009E3E67" w:rsidRDefault="006934EF" w:rsidP="00EB54DA">
      <w:pPr>
        <w:pStyle w:val="a4"/>
        <w:numPr>
          <w:ilvl w:val="0"/>
          <w:numId w:val="1"/>
        </w:numPr>
        <w:tabs>
          <w:tab w:val="left" w:pos="426"/>
        </w:tabs>
        <w:spacing w:after="120" w:line="240" w:lineRule="auto"/>
        <w:ind w:left="0" w:firstLine="0"/>
        <w:jc w:val="both"/>
        <w:rPr>
          <w:rStyle w:val="a3"/>
          <w:rFonts w:ascii="Times New Roman" w:hAnsi="Times New Roman" w:cs="Times New Roman"/>
          <w:b/>
          <w:color w:val="000000" w:themeColor="text1"/>
          <w:u w:val="none"/>
        </w:rPr>
      </w:pPr>
      <w:hyperlink r:id="rId9" w:history="1">
        <w:r w:rsidR="006F5006" w:rsidRPr="008D74ED">
          <w:rPr>
            <w:rStyle w:val="a3"/>
            <w:rFonts w:ascii="Times New Roman" w:hAnsi="Times New Roman" w:cs="Times New Roman"/>
            <w:b/>
            <w:color w:val="000000" w:themeColor="text1"/>
            <w:u w:val="none"/>
          </w:rPr>
          <w:t xml:space="preserve">Застрахованы ли вклады граждан, удостоверенные сберегательными сертификатами? </w:t>
        </w:r>
      </w:hyperlink>
    </w:p>
    <w:p w:rsidR="00AD4A81" w:rsidRDefault="006F5006" w:rsidP="00EB54DA">
      <w:pPr>
        <w:spacing w:after="120" w:line="240" w:lineRule="auto"/>
        <w:jc w:val="both"/>
        <w:rPr>
          <w:rFonts w:ascii="Times New Roman" w:hAnsi="Times New Roman" w:cs="Times New Roman"/>
          <w:b/>
        </w:rPr>
      </w:pPr>
      <w:r w:rsidRPr="006F5006">
        <w:rPr>
          <w:rFonts w:ascii="Times New Roman" w:hAnsi="Times New Roman" w:cs="Times New Roman"/>
        </w:rPr>
        <w:t xml:space="preserve">Банковский вклад, удостоверенный ИМЕННЫМ сберегательным сертификатом (оформленным на определенное лицо, указанное в сертификате), является застрахованным. </w:t>
      </w:r>
      <w:r w:rsidRPr="006F5006">
        <w:rPr>
          <w:rFonts w:ascii="Times New Roman" w:hAnsi="Times New Roman" w:cs="Times New Roman"/>
          <w:b/>
        </w:rPr>
        <w:t xml:space="preserve">Если же сберегательный сертификат выдан НА ПРЕДЪЯВИТЕЛЯ, то такой вклад не подлежит страхованию. </w:t>
      </w:r>
    </w:p>
    <w:p w:rsidR="001245D6" w:rsidRPr="00EB54DA" w:rsidRDefault="001245D6" w:rsidP="00EB54DA">
      <w:pPr>
        <w:pStyle w:val="a4"/>
        <w:numPr>
          <w:ilvl w:val="0"/>
          <w:numId w:val="1"/>
        </w:numPr>
        <w:tabs>
          <w:tab w:val="left" w:pos="426"/>
        </w:tabs>
        <w:spacing w:after="120" w:line="240" w:lineRule="auto"/>
        <w:ind w:left="0" w:firstLine="0"/>
        <w:jc w:val="both"/>
        <w:rPr>
          <w:rStyle w:val="a3"/>
          <w:rFonts w:ascii="Times New Roman" w:hAnsi="Times New Roman" w:cs="Times New Roman"/>
          <w:b/>
          <w:color w:val="000000" w:themeColor="text1"/>
          <w:u w:val="none"/>
        </w:rPr>
      </w:pPr>
      <w:r w:rsidRPr="00EB54DA">
        <w:rPr>
          <w:rStyle w:val="a3"/>
          <w:rFonts w:ascii="Times New Roman" w:hAnsi="Times New Roman" w:cs="Times New Roman"/>
          <w:b/>
          <w:color w:val="000000" w:themeColor="text1"/>
          <w:u w:val="none"/>
        </w:rPr>
        <w:t>Как получить страховое возмещение в повышенном размере при наличии остатков денежных средств, полученных в результате исполнения решения суда?</w:t>
      </w:r>
    </w:p>
    <w:p w:rsidR="001245D6" w:rsidRPr="00EB54DA" w:rsidRDefault="001245D6" w:rsidP="00EB54DA">
      <w:pPr>
        <w:spacing w:after="120" w:line="240" w:lineRule="auto"/>
        <w:jc w:val="both"/>
        <w:rPr>
          <w:rFonts w:ascii="Times New Roman" w:hAnsi="Times New Roman" w:cs="Times New Roman"/>
        </w:rPr>
      </w:pPr>
      <w:r w:rsidRPr="00EB54DA">
        <w:rPr>
          <w:rFonts w:ascii="Times New Roman" w:hAnsi="Times New Roman" w:cs="Times New Roman"/>
        </w:rPr>
        <w:t xml:space="preserve">Право на получение страхового возмещения в повышенном размере в отношении денежных средств, поступивших на счет вкладчика в результате исполнения вступившего в законную силу судебного акта суда общей юрисдикции или арбитражного суда лицом, на которое в соответствии с указанным судебным актом возложена обязанность по его исполнению, и (или) взысканных в пользу вкладчика на основании указанного судебного акта, возникает у вкладчика - физического </w:t>
      </w:r>
      <w:r w:rsidRPr="00EB54DA">
        <w:rPr>
          <w:rFonts w:ascii="Times New Roman" w:hAnsi="Times New Roman" w:cs="Times New Roman"/>
        </w:rPr>
        <w:lastRenderedPageBreak/>
        <w:t>лица при наступлении страхового случая в течение трех месяцев с даты зачисления таких денежных средств на счет вкладчика в безналичном порядке.</w:t>
      </w:r>
    </w:p>
    <w:p w:rsidR="001245D6" w:rsidRPr="00EB54DA" w:rsidRDefault="001245D6" w:rsidP="00EB54DA">
      <w:pPr>
        <w:spacing w:after="120" w:line="240" w:lineRule="auto"/>
        <w:jc w:val="both"/>
        <w:rPr>
          <w:rFonts w:ascii="Times New Roman" w:hAnsi="Times New Roman" w:cs="Times New Roman"/>
        </w:rPr>
      </w:pPr>
      <w:r w:rsidRPr="00EB54DA">
        <w:rPr>
          <w:rFonts w:ascii="Times New Roman" w:hAnsi="Times New Roman" w:cs="Times New Roman"/>
        </w:rPr>
        <w:t>Указанные денежные средства подлежат страхованию в размере, установленном судебным актом, в соответствии с которым они перечислены на счет вкладчика или взысканы в его пользу, либо в меньшем размере в случае частичного исполнения такого судебного акта на день наступления страхового случая.</w:t>
      </w:r>
    </w:p>
    <w:p w:rsidR="001245D6" w:rsidRPr="00EB54DA" w:rsidRDefault="001245D6" w:rsidP="00EB54DA">
      <w:pPr>
        <w:spacing w:after="120" w:line="240" w:lineRule="auto"/>
        <w:jc w:val="both"/>
        <w:rPr>
          <w:rFonts w:ascii="Times New Roman" w:hAnsi="Times New Roman" w:cs="Times New Roman"/>
        </w:rPr>
      </w:pPr>
      <w:r w:rsidRPr="00EB54DA">
        <w:rPr>
          <w:rFonts w:ascii="Times New Roman" w:hAnsi="Times New Roman" w:cs="Times New Roman"/>
        </w:rPr>
        <w:t>Для получения возмещения вкладчику необходимо представить в Агентство заявление на получение страхового возмещения в повышенном размере, по установленной Агентством форме, документ, удостоверяющий его личность, и оригинал или копию судебного акта, заверенную выдавшим его судом.</w:t>
      </w:r>
    </w:p>
    <w:p w:rsidR="001245D6" w:rsidRPr="00EB54DA" w:rsidRDefault="001245D6" w:rsidP="00EB54DA">
      <w:pPr>
        <w:spacing w:after="120" w:line="240" w:lineRule="auto"/>
        <w:jc w:val="both"/>
        <w:rPr>
          <w:rFonts w:ascii="Times New Roman" w:hAnsi="Times New Roman" w:cs="Times New Roman"/>
        </w:rPr>
      </w:pPr>
      <w:r w:rsidRPr="00EB54DA">
        <w:rPr>
          <w:rFonts w:ascii="Times New Roman" w:hAnsi="Times New Roman" w:cs="Times New Roman"/>
        </w:rPr>
        <w:t>Агентство вправе запросить у судебных приставов-исполнителей, иных органов, организаций, граждан информацию о перечисленных на счет вкладчика денежных средствах, взысканных с должника в процессе исполнения требований, содержащихся в исполнительном документе и (или) судебном акте.</w:t>
      </w:r>
    </w:p>
    <w:p w:rsidR="001245D6" w:rsidRPr="00EB54DA" w:rsidRDefault="001245D6" w:rsidP="00EB54DA">
      <w:pPr>
        <w:spacing w:after="120" w:line="240" w:lineRule="auto"/>
        <w:jc w:val="both"/>
        <w:rPr>
          <w:rFonts w:ascii="Times New Roman" w:hAnsi="Times New Roman" w:cs="Times New Roman"/>
        </w:rPr>
      </w:pPr>
      <w:r w:rsidRPr="00EB54DA">
        <w:rPr>
          <w:rFonts w:ascii="Times New Roman" w:hAnsi="Times New Roman" w:cs="Times New Roman"/>
        </w:rPr>
        <w:t>Выплата возмещения производится Агентством в течение одного месяца со дня представления вкладчиком в Агентство заявления, но не ранее трех рабочих дней со дня получения Агентством документов (сведений) о подтверждении указанных выше обстоятельств, в случаях если такие документы (сведения) Агентством запрашивались.</w:t>
      </w:r>
    </w:p>
    <w:p w:rsidR="001245D6" w:rsidRDefault="001245D6" w:rsidP="00EB54DA">
      <w:pPr>
        <w:spacing w:after="120" w:line="240" w:lineRule="auto"/>
        <w:jc w:val="both"/>
        <w:rPr>
          <w:rFonts w:ascii="Times New Roman" w:hAnsi="Times New Roman" w:cs="Times New Roman"/>
        </w:rPr>
      </w:pPr>
      <w:r w:rsidRPr="00EB54DA">
        <w:rPr>
          <w:rFonts w:ascii="Times New Roman" w:hAnsi="Times New Roman" w:cs="Times New Roman"/>
        </w:rPr>
        <w:t>В случае необходимости дополнительной проверки указанных выше документов срок для выплаты страхового возмещения может быть увеличен по решению правления Агентства, но не более чем на один месяц, о чем Агентство уведомляет вкладчика в течение трех рабочих дней со дня принятия такого решения.</w:t>
      </w:r>
    </w:p>
    <w:p w:rsidR="0050337E" w:rsidRPr="00EB54DA" w:rsidRDefault="0050337E" w:rsidP="00EB54DA">
      <w:pPr>
        <w:pStyle w:val="a4"/>
        <w:numPr>
          <w:ilvl w:val="0"/>
          <w:numId w:val="1"/>
        </w:numPr>
        <w:tabs>
          <w:tab w:val="left" w:pos="426"/>
        </w:tabs>
        <w:spacing w:after="120" w:line="240" w:lineRule="auto"/>
        <w:ind w:left="0" w:firstLine="0"/>
        <w:jc w:val="both"/>
        <w:rPr>
          <w:rStyle w:val="a3"/>
          <w:rFonts w:ascii="Times New Roman" w:hAnsi="Times New Roman" w:cs="Times New Roman"/>
          <w:b/>
          <w:color w:val="000000" w:themeColor="text1"/>
          <w:u w:val="none"/>
        </w:rPr>
      </w:pPr>
      <w:r w:rsidRPr="00EB54DA">
        <w:rPr>
          <w:rStyle w:val="a3"/>
          <w:rFonts w:ascii="Times New Roman" w:hAnsi="Times New Roman" w:cs="Times New Roman"/>
          <w:b/>
          <w:color w:val="000000" w:themeColor="text1"/>
          <w:u w:val="none"/>
        </w:rPr>
        <w:t>Подлежат ли страхованию накопительные счета?</w:t>
      </w:r>
    </w:p>
    <w:p w:rsidR="0050337E" w:rsidRPr="00EB54DA" w:rsidRDefault="0050337E" w:rsidP="00EB54DA">
      <w:pPr>
        <w:spacing w:after="120" w:line="240" w:lineRule="auto"/>
        <w:jc w:val="both"/>
        <w:rPr>
          <w:rFonts w:ascii="Times New Roman" w:hAnsi="Times New Roman" w:cs="Times New Roman"/>
        </w:rPr>
      </w:pPr>
      <w:r w:rsidRPr="00EB54DA">
        <w:rPr>
          <w:rFonts w:ascii="Times New Roman" w:hAnsi="Times New Roman" w:cs="Times New Roman"/>
        </w:rPr>
        <w:t>Согласно статье 2 Федерального закона «О страховании вкладов в банках Российской Федерации</w:t>
      </w:r>
      <w:proofErr w:type="gramStart"/>
      <w:r w:rsidRPr="00EB54DA">
        <w:rPr>
          <w:rFonts w:ascii="Times New Roman" w:hAnsi="Times New Roman" w:cs="Times New Roman"/>
        </w:rPr>
        <w:t>»</w:t>
      </w:r>
      <w:proofErr w:type="gramEnd"/>
      <w:r w:rsidRPr="00EB54DA">
        <w:rPr>
          <w:rFonts w:ascii="Times New Roman" w:hAnsi="Times New Roman" w:cs="Times New Roman"/>
        </w:rPr>
        <w:t xml:space="preserve"> </w:t>
      </w:r>
      <w:r w:rsidR="008C0A02">
        <w:rPr>
          <w:rFonts w:ascii="Times New Roman" w:hAnsi="Times New Roman" w:cs="Times New Roman"/>
        </w:rPr>
        <w:t xml:space="preserve">(далее – Закон) </w:t>
      </w:r>
      <w:r w:rsidRPr="00EB54DA">
        <w:rPr>
          <w:rFonts w:ascii="Times New Roman" w:hAnsi="Times New Roman" w:cs="Times New Roman"/>
        </w:rPr>
        <w:t>вклад – денежные средства в валюте Российской Федерации или иностранной валюте, размещаемые вкладчиками или в их пользу в банке на территории Российской Федерации как на основании договора банковского вклада, так и договора банковского счета. Денежные средства, размещенные на счетах, открытых на основании договоров банковского вклада или счета, являются застрахованными в соответствии с Законом.</w:t>
      </w:r>
    </w:p>
    <w:p w:rsidR="0050337E" w:rsidRPr="00EB54DA" w:rsidRDefault="0050337E" w:rsidP="00EB54DA">
      <w:pPr>
        <w:spacing w:after="120" w:line="240" w:lineRule="auto"/>
        <w:jc w:val="both"/>
        <w:rPr>
          <w:rFonts w:ascii="Times New Roman" w:hAnsi="Times New Roman" w:cs="Times New Roman"/>
        </w:rPr>
      </w:pPr>
      <w:r w:rsidRPr="00EB54DA">
        <w:rPr>
          <w:rFonts w:ascii="Times New Roman" w:hAnsi="Times New Roman" w:cs="Times New Roman"/>
        </w:rPr>
        <w:t>В соответствии с банковской практикой и применяемой ими при предоставлении финансовых услуг гражданам терминологией, систематизированной в информационном пис</w:t>
      </w:r>
      <w:r w:rsidR="008C0A02" w:rsidRPr="000427A3">
        <w:rPr>
          <w:rFonts w:ascii="Times New Roman" w:hAnsi="Times New Roman" w:cs="Times New Roman"/>
        </w:rPr>
        <w:t>ьме Банка России от 11.09.2020 №</w:t>
      </w:r>
      <w:r w:rsidR="008C0A02">
        <w:rPr>
          <w:rFonts w:ascii="Times New Roman" w:hAnsi="Times New Roman" w:cs="Times New Roman"/>
        </w:rPr>
        <w:t> </w:t>
      </w:r>
      <w:r w:rsidRPr="00EB54DA">
        <w:rPr>
          <w:rFonts w:ascii="Times New Roman" w:hAnsi="Times New Roman" w:cs="Times New Roman"/>
        </w:rPr>
        <w:t xml:space="preserve">ИН-06-59/130 «О паспортизации финансовых продуктов», накопительные счета </w:t>
      </w:r>
      <w:r w:rsidRPr="00EB54DA">
        <w:rPr>
          <w:rFonts w:ascii="Times New Roman" w:hAnsi="Times New Roman" w:cs="Times New Roman"/>
        </w:rPr>
        <w:noBreakHyphen/>
        <w:t xml:space="preserve"> это открываемые в банках сберегательные пополняемые клиентские счета с начислением повышенных (по сравнению с обычными текущими счетами) процентов. Средства, размещаемые гражданами на основании такого договора накопительного счета, подлежат страхованию.</w:t>
      </w:r>
    </w:p>
    <w:p w:rsidR="0050337E" w:rsidRPr="000427A3" w:rsidRDefault="0050337E" w:rsidP="00EB54DA">
      <w:pPr>
        <w:spacing w:after="120" w:line="240" w:lineRule="auto"/>
        <w:jc w:val="both"/>
        <w:rPr>
          <w:rFonts w:ascii="Times New Roman" w:hAnsi="Times New Roman" w:cs="Times New Roman"/>
        </w:rPr>
      </w:pPr>
      <w:r w:rsidRPr="00EB54DA">
        <w:rPr>
          <w:rFonts w:ascii="Times New Roman" w:hAnsi="Times New Roman" w:cs="Times New Roman"/>
        </w:rPr>
        <w:t>Не следует путать накопительный счет физического лица с накопительным счетом, открываемым банком на период создания юридического лица для внесения учредителями его уставного капитала в соответствии с п. 15 части I Положения Банка России от 27.02.201</w:t>
      </w:r>
      <w:r w:rsidR="008C0A02" w:rsidRPr="000427A3">
        <w:rPr>
          <w:rFonts w:ascii="Times New Roman" w:hAnsi="Times New Roman" w:cs="Times New Roman"/>
        </w:rPr>
        <w:t>7 №</w:t>
      </w:r>
      <w:r w:rsidRPr="00EB54DA">
        <w:rPr>
          <w:rFonts w:ascii="Times New Roman" w:hAnsi="Times New Roman" w:cs="Times New Roman"/>
        </w:rPr>
        <w:t xml:space="preserve"> 579-П «О Плане счетов бухгалтерского учета для кредитных организаций и порядке его применения». Такой временный (накопительный) счет квалифицируется как внутренний счет бухгалтерского учета банка, на котором учитываются деньги внесшего их учредителя, и на этом основании такой накопительный счет не подлежит страхованию.</w:t>
      </w:r>
    </w:p>
    <w:p w:rsidR="006F5006" w:rsidRPr="008D74ED" w:rsidRDefault="006934EF" w:rsidP="00EB54DA">
      <w:pPr>
        <w:pStyle w:val="a4"/>
        <w:numPr>
          <w:ilvl w:val="0"/>
          <w:numId w:val="1"/>
        </w:numPr>
        <w:tabs>
          <w:tab w:val="left" w:pos="426"/>
        </w:tabs>
        <w:spacing w:after="120" w:line="240" w:lineRule="auto"/>
        <w:ind w:left="0" w:firstLine="0"/>
        <w:jc w:val="both"/>
        <w:rPr>
          <w:rStyle w:val="a3"/>
          <w:rFonts w:ascii="Times New Roman" w:hAnsi="Times New Roman" w:cs="Times New Roman"/>
          <w:b/>
          <w:color w:val="000000" w:themeColor="text1"/>
          <w:u w:val="none"/>
        </w:rPr>
      </w:pPr>
      <w:hyperlink r:id="rId10" w:history="1">
        <w:r w:rsidR="006F5006" w:rsidRPr="008D74ED">
          <w:rPr>
            <w:rStyle w:val="a3"/>
            <w:rFonts w:ascii="Times New Roman" w:hAnsi="Times New Roman" w:cs="Times New Roman"/>
            <w:b/>
            <w:color w:val="000000" w:themeColor="text1"/>
            <w:u w:val="none"/>
          </w:rPr>
          <w:t>Подлежат ли страхованию средства на обезличенных металлических счетах?</w:t>
        </w:r>
      </w:hyperlink>
      <w:r w:rsidR="006F5006" w:rsidRPr="008D74ED">
        <w:rPr>
          <w:rStyle w:val="a3"/>
          <w:rFonts w:ascii="Times New Roman" w:hAnsi="Times New Roman" w:cs="Times New Roman"/>
          <w:b/>
          <w:color w:val="000000" w:themeColor="text1"/>
          <w:u w:val="none"/>
        </w:rPr>
        <w:t xml:space="preserve"> </w:t>
      </w:r>
    </w:p>
    <w:p w:rsidR="0050337E" w:rsidRPr="006F5006" w:rsidRDefault="006F5006" w:rsidP="00EB54DA">
      <w:pPr>
        <w:spacing w:after="120" w:line="240" w:lineRule="auto"/>
        <w:jc w:val="both"/>
        <w:rPr>
          <w:rFonts w:ascii="Times New Roman" w:hAnsi="Times New Roman" w:cs="Times New Roman"/>
        </w:rPr>
      </w:pPr>
      <w:r w:rsidRPr="006F5006">
        <w:rPr>
          <w:rFonts w:ascii="Times New Roman" w:hAnsi="Times New Roman" w:cs="Times New Roman"/>
        </w:rPr>
        <w:t>Нет, эти средства не подлежат страхованию. В соответствии с Федеральным законом «О страховании вкладов в банках Российской Федерации» страхованию подлежат денежные средства, размещенные в банке на основании договора банковского вклада (счета). На обезличенных металлических счетах учитываются не денежные средства, а драгоценные металлы, измеряемые в определенных весовых единицах (например, в граммах).</w:t>
      </w:r>
    </w:p>
    <w:p w:rsidR="006F5006" w:rsidRPr="008D74ED" w:rsidRDefault="006934EF" w:rsidP="00EB54DA">
      <w:pPr>
        <w:pStyle w:val="a4"/>
        <w:numPr>
          <w:ilvl w:val="0"/>
          <w:numId w:val="1"/>
        </w:numPr>
        <w:tabs>
          <w:tab w:val="left" w:pos="426"/>
        </w:tabs>
        <w:spacing w:after="120" w:line="240" w:lineRule="auto"/>
        <w:ind w:left="0" w:firstLine="0"/>
        <w:jc w:val="both"/>
        <w:rPr>
          <w:rStyle w:val="a3"/>
          <w:rFonts w:ascii="Times New Roman" w:hAnsi="Times New Roman" w:cs="Times New Roman"/>
          <w:b/>
          <w:color w:val="000000" w:themeColor="text1"/>
          <w:u w:val="none"/>
        </w:rPr>
      </w:pPr>
      <w:hyperlink r:id="rId11" w:history="1">
        <w:r w:rsidR="006F5006" w:rsidRPr="008D74ED">
          <w:rPr>
            <w:rStyle w:val="a3"/>
            <w:rFonts w:ascii="Times New Roman" w:hAnsi="Times New Roman" w:cs="Times New Roman"/>
            <w:b/>
            <w:color w:val="000000" w:themeColor="text1"/>
            <w:u w:val="none"/>
          </w:rPr>
          <w:t xml:space="preserve">С какого момента вклад считается застрахованным? </w:t>
        </w:r>
      </w:hyperlink>
    </w:p>
    <w:p w:rsidR="006F5006" w:rsidRDefault="006F5006" w:rsidP="00EB54DA">
      <w:pPr>
        <w:spacing w:after="120" w:line="240" w:lineRule="auto"/>
        <w:jc w:val="both"/>
        <w:rPr>
          <w:rFonts w:ascii="Times New Roman" w:hAnsi="Times New Roman" w:cs="Times New Roman"/>
        </w:rPr>
      </w:pPr>
      <w:r w:rsidRPr="006F5006">
        <w:rPr>
          <w:rFonts w:ascii="Times New Roman" w:hAnsi="Times New Roman" w:cs="Times New Roman"/>
        </w:rPr>
        <w:t xml:space="preserve">Вклад в банке считается застрахованным с момента размещения денежных средств в банке, при условии включения банка в реестр банков-участников системы страхования вкладов. Ведение этого реестра, в том числе включение в него банков, осуществляет Государственная корпорация </w:t>
      </w:r>
      <w:r w:rsidRPr="006F5006">
        <w:rPr>
          <w:rFonts w:ascii="Times New Roman" w:hAnsi="Times New Roman" w:cs="Times New Roman"/>
        </w:rPr>
        <w:lastRenderedPageBreak/>
        <w:t>"Агентство по страхованию вкладов". Самому вкладчику никаких специальных действий для страхования вклада предпринимать не надо.</w:t>
      </w:r>
    </w:p>
    <w:p w:rsidR="006F5006" w:rsidRPr="008D74ED" w:rsidRDefault="006934EF" w:rsidP="00EB54DA">
      <w:pPr>
        <w:pStyle w:val="a4"/>
        <w:numPr>
          <w:ilvl w:val="0"/>
          <w:numId w:val="1"/>
        </w:numPr>
        <w:tabs>
          <w:tab w:val="left" w:pos="426"/>
        </w:tabs>
        <w:spacing w:after="120" w:line="240" w:lineRule="auto"/>
        <w:ind w:left="0" w:firstLine="0"/>
        <w:jc w:val="both"/>
        <w:rPr>
          <w:rStyle w:val="a3"/>
          <w:rFonts w:ascii="Times New Roman" w:hAnsi="Times New Roman" w:cs="Times New Roman"/>
          <w:b/>
          <w:color w:val="000000" w:themeColor="text1"/>
          <w:u w:val="none"/>
        </w:rPr>
      </w:pPr>
      <w:hyperlink r:id="rId12" w:history="1">
        <w:r w:rsidR="006F5006" w:rsidRPr="008D74ED">
          <w:rPr>
            <w:rStyle w:val="a3"/>
            <w:rFonts w:ascii="Times New Roman" w:hAnsi="Times New Roman" w:cs="Times New Roman"/>
            <w:b/>
            <w:color w:val="000000" w:themeColor="text1"/>
            <w:u w:val="none"/>
          </w:rPr>
          <w:t xml:space="preserve">Страхуются ли проценты по вкладу? </w:t>
        </w:r>
      </w:hyperlink>
    </w:p>
    <w:p w:rsidR="00CC56CB" w:rsidRDefault="006F5006" w:rsidP="00EB54DA">
      <w:pPr>
        <w:spacing w:after="120" w:line="240" w:lineRule="auto"/>
        <w:jc w:val="both"/>
        <w:rPr>
          <w:rFonts w:ascii="Times New Roman" w:hAnsi="Times New Roman" w:cs="Times New Roman"/>
        </w:rPr>
      </w:pPr>
      <w:r w:rsidRPr="006F5006">
        <w:rPr>
          <w:rFonts w:ascii="Times New Roman" w:hAnsi="Times New Roman" w:cs="Times New Roman"/>
        </w:rPr>
        <w:t xml:space="preserve">Суммы процентов по вкладу становятся застрахованными в том случае, если они причислены к основной сумме вклада в соответствии с условиями договора или законодательством Российской Федерации. </w:t>
      </w:r>
    </w:p>
    <w:p w:rsidR="00CC56CB" w:rsidRDefault="006F5006" w:rsidP="00EB54DA">
      <w:pPr>
        <w:spacing w:after="120" w:line="240" w:lineRule="auto"/>
        <w:jc w:val="both"/>
        <w:rPr>
          <w:rFonts w:ascii="Times New Roman" w:hAnsi="Times New Roman" w:cs="Times New Roman"/>
        </w:rPr>
      </w:pPr>
      <w:r w:rsidRPr="006F5006">
        <w:rPr>
          <w:rFonts w:ascii="Times New Roman" w:hAnsi="Times New Roman" w:cs="Times New Roman"/>
        </w:rPr>
        <w:t>В соответствии с действующим законодательством с момента отзыва у банка лицензии на осуществление банковских операций срок исполнения его обязательств перед вкладчиками считается наступившим (ст.</w:t>
      </w:r>
      <w:r w:rsidR="003B166E">
        <w:rPr>
          <w:rFonts w:ascii="Times New Roman" w:hAnsi="Times New Roman" w:cs="Times New Roman"/>
        </w:rPr>
        <w:t> </w:t>
      </w:r>
      <w:r w:rsidRPr="006F5006">
        <w:rPr>
          <w:rFonts w:ascii="Times New Roman" w:hAnsi="Times New Roman" w:cs="Times New Roman"/>
        </w:rPr>
        <w:t>20 Фед</w:t>
      </w:r>
      <w:r w:rsidR="003B166E">
        <w:rPr>
          <w:rFonts w:ascii="Times New Roman" w:hAnsi="Times New Roman" w:cs="Times New Roman"/>
        </w:rPr>
        <w:t>ерального закона от 02.12.1990 №</w:t>
      </w:r>
      <w:r w:rsidRPr="006F5006">
        <w:rPr>
          <w:rFonts w:ascii="Times New Roman" w:hAnsi="Times New Roman" w:cs="Times New Roman"/>
        </w:rPr>
        <w:t xml:space="preserve"> 395-1 "О банках и банковской деятельности"). Таким образом, все причитающиеся проценты по вкладу (начисленные по день, предшествующий дню отзыва лицензии) причисляются к основной сумме вклада и включаются в расчет страхового возмещения. </w:t>
      </w:r>
    </w:p>
    <w:p w:rsidR="006F5006" w:rsidRPr="006F5006" w:rsidRDefault="006F5006" w:rsidP="00EB54DA">
      <w:pPr>
        <w:spacing w:after="120" w:line="240" w:lineRule="auto"/>
        <w:jc w:val="both"/>
        <w:rPr>
          <w:rFonts w:ascii="Times New Roman" w:hAnsi="Times New Roman" w:cs="Times New Roman"/>
        </w:rPr>
      </w:pPr>
      <w:r w:rsidRPr="006F5006">
        <w:rPr>
          <w:rFonts w:ascii="Times New Roman" w:hAnsi="Times New Roman" w:cs="Times New Roman"/>
        </w:rPr>
        <w:t>Например, вкладчик разместил 01.07.2006 сумму в размере 50 000 рублей во вклад на год с ежеквартальной выплатой процентов по ставке 10% годовых путем капитализации к основному счету вклада. Средства со счета не снимались. Тогда при наступлении страхового случая в связи с отзывом у банка лицензии 02.11.2006 обязательства банка, включаемые в расчет страхового возмещения, составят 51 695,64 руб., в том числе: 50 000,00 руб. – по основной сумме вклада; 1260,27 руб. – по причисленным процентам за полный квартал; 435,36 руб. – по процентам за неполный квартал по день, предшествующий дню отзыва лицензии.</w:t>
      </w:r>
    </w:p>
    <w:p w:rsidR="003B166E" w:rsidRPr="006F5006" w:rsidRDefault="00A47909" w:rsidP="00EB54DA">
      <w:pPr>
        <w:spacing w:after="120" w:line="240" w:lineRule="auto"/>
        <w:jc w:val="both"/>
        <w:rPr>
          <w:rFonts w:ascii="Times New Roman" w:hAnsi="Times New Roman" w:cs="Times New Roman"/>
        </w:rPr>
      </w:pPr>
      <w:r>
        <w:rPr>
          <w:rFonts w:ascii="Times New Roman" w:hAnsi="Times New Roman" w:cs="Times New Roman"/>
        </w:rPr>
        <w:t>Аналогично</w:t>
      </w:r>
      <w:r w:rsidR="006F5006" w:rsidRPr="006F5006">
        <w:rPr>
          <w:rFonts w:ascii="Times New Roman" w:hAnsi="Times New Roman" w:cs="Times New Roman"/>
        </w:rPr>
        <w:t xml:space="preserve"> при страховом случае, связанном с мораторием на удовлетворение требований кредиторов, проценты по вкладам (по день, предшествующий дню введения моратория) включаются в состав страхового возмещения.</w:t>
      </w:r>
    </w:p>
    <w:p w:rsidR="006F5006" w:rsidRPr="008D74ED" w:rsidRDefault="006934EF" w:rsidP="00EB54DA">
      <w:pPr>
        <w:pStyle w:val="a4"/>
        <w:numPr>
          <w:ilvl w:val="0"/>
          <w:numId w:val="1"/>
        </w:numPr>
        <w:tabs>
          <w:tab w:val="left" w:pos="426"/>
        </w:tabs>
        <w:spacing w:after="120" w:line="240" w:lineRule="auto"/>
        <w:ind w:left="0" w:firstLine="0"/>
        <w:jc w:val="both"/>
        <w:rPr>
          <w:rStyle w:val="a3"/>
          <w:rFonts w:ascii="Times New Roman" w:hAnsi="Times New Roman" w:cs="Times New Roman"/>
          <w:b/>
          <w:color w:val="000000" w:themeColor="text1"/>
          <w:u w:val="none"/>
        </w:rPr>
      </w:pPr>
      <w:hyperlink r:id="rId13" w:history="1">
        <w:r w:rsidR="006F5006" w:rsidRPr="008D74ED">
          <w:rPr>
            <w:rStyle w:val="a3"/>
            <w:rFonts w:ascii="Times New Roman" w:hAnsi="Times New Roman" w:cs="Times New Roman"/>
            <w:b/>
            <w:color w:val="000000" w:themeColor="text1"/>
            <w:u w:val="none"/>
          </w:rPr>
          <w:t xml:space="preserve">В какой момент у вкладчика возникает право на получение возмещения по вкладам? </w:t>
        </w:r>
      </w:hyperlink>
    </w:p>
    <w:p w:rsidR="00CC56CB" w:rsidRDefault="006F5006" w:rsidP="00EB54DA">
      <w:pPr>
        <w:spacing w:after="120" w:line="240" w:lineRule="auto"/>
        <w:jc w:val="both"/>
        <w:rPr>
          <w:rFonts w:ascii="Times New Roman" w:hAnsi="Times New Roman" w:cs="Times New Roman"/>
        </w:rPr>
      </w:pPr>
      <w:r w:rsidRPr="006F5006">
        <w:rPr>
          <w:rFonts w:ascii="Times New Roman" w:hAnsi="Times New Roman" w:cs="Times New Roman"/>
        </w:rPr>
        <w:t xml:space="preserve">Право вкладчика на получение возмещения по вкладам возникает при наступлении страхового случая: </w:t>
      </w:r>
    </w:p>
    <w:p w:rsidR="00CC56CB" w:rsidRPr="00CC56CB" w:rsidRDefault="006F5006" w:rsidP="00EB54DA">
      <w:pPr>
        <w:pStyle w:val="a4"/>
        <w:numPr>
          <w:ilvl w:val="0"/>
          <w:numId w:val="5"/>
        </w:numPr>
        <w:spacing w:after="120" w:line="240" w:lineRule="auto"/>
        <w:ind w:left="284" w:right="-2" w:hanging="284"/>
        <w:jc w:val="both"/>
        <w:rPr>
          <w:rFonts w:ascii="Times New Roman" w:hAnsi="Times New Roman" w:cs="Times New Roman"/>
        </w:rPr>
      </w:pPr>
      <w:r w:rsidRPr="00CC56CB">
        <w:rPr>
          <w:rFonts w:ascii="Times New Roman" w:hAnsi="Times New Roman" w:cs="Times New Roman"/>
        </w:rPr>
        <w:t xml:space="preserve">при отзыве (аннулировании) у банка лицензии Банка России на осуществление банковских операций (если при этом не реализован план участия Агентства в мероприятиях по финансовому оздоровлению банка); </w:t>
      </w:r>
    </w:p>
    <w:p w:rsidR="006F5006" w:rsidRDefault="006F5006" w:rsidP="00EB54DA">
      <w:pPr>
        <w:pStyle w:val="a4"/>
        <w:numPr>
          <w:ilvl w:val="0"/>
          <w:numId w:val="5"/>
        </w:numPr>
        <w:spacing w:after="120" w:line="240" w:lineRule="auto"/>
        <w:ind w:left="284" w:right="-2" w:hanging="284"/>
        <w:jc w:val="both"/>
        <w:rPr>
          <w:rFonts w:ascii="Times New Roman" w:hAnsi="Times New Roman" w:cs="Times New Roman"/>
        </w:rPr>
      </w:pPr>
      <w:r w:rsidRPr="00CC56CB">
        <w:rPr>
          <w:rFonts w:ascii="Times New Roman" w:hAnsi="Times New Roman" w:cs="Times New Roman"/>
        </w:rPr>
        <w:t>при введении Банком России моратория на удовлетворение требований кредиторов банка.</w:t>
      </w:r>
    </w:p>
    <w:p w:rsidR="00CC56CB" w:rsidRDefault="00CC56CB" w:rsidP="00EB54DA">
      <w:pPr>
        <w:pStyle w:val="a4"/>
        <w:spacing w:after="120" w:line="240" w:lineRule="auto"/>
        <w:ind w:left="-207"/>
        <w:jc w:val="both"/>
        <w:rPr>
          <w:rFonts w:ascii="Times New Roman" w:hAnsi="Times New Roman" w:cs="Times New Roman"/>
        </w:rPr>
      </w:pPr>
    </w:p>
    <w:p w:rsidR="006F5006" w:rsidRPr="008D74ED" w:rsidRDefault="006934EF" w:rsidP="00EB54DA">
      <w:pPr>
        <w:pStyle w:val="a4"/>
        <w:numPr>
          <w:ilvl w:val="0"/>
          <w:numId w:val="1"/>
        </w:numPr>
        <w:tabs>
          <w:tab w:val="left" w:pos="426"/>
        </w:tabs>
        <w:spacing w:after="120" w:line="240" w:lineRule="auto"/>
        <w:ind w:left="0" w:firstLine="0"/>
        <w:jc w:val="both"/>
        <w:rPr>
          <w:rStyle w:val="a3"/>
          <w:rFonts w:ascii="Times New Roman" w:hAnsi="Times New Roman" w:cs="Times New Roman"/>
          <w:b/>
          <w:color w:val="000000" w:themeColor="text1"/>
          <w:u w:val="none"/>
        </w:rPr>
      </w:pPr>
      <w:hyperlink r:id="rId14" w:history="1">
        <w:r w:rsidR="006F5006" w:rsidRPr="008D74ED">
          <w:rPr>
            <w:rStyle w:val="a3"/>
            <w:rFonts w:ascii="Times New Roman" w:hAnsi="Times New Roman" w:cs="Times New Roman"/>
            <w:b/>
            <w:color w:val="000000" w:themeColor="text1"/>
            <w:u w:val="none"/>
          </w:rPr>
          <w:t xml:space="preserve">Какую сумму страхового возмещения можно получить в одном банке? </w:t>
        </w:r>
      </w:hyperlink>
    </w:p>
    <w:p w:rsidR="00897DC4" w:rsidRPr="00EB54DA" w:rsidRDefault="006F5006" w:rsidP="00EB54DA">
      <w:pPr>
        <w:spacing w:after="120" w:line="240" w:lineRule="auto"/>
        <w:jc w:val="both"/>
        <w:rPr>
          <w:rFonts w:ascii="Times New Roman" w:hAnsi="Times New Roman" w:cs="Times New Roman"/>
          <w:b/>
        </w:rPr>
      </w:pPr>
      <w:r w:rsidRPr="009E3E67">
        <w:rPr>
          <w:rFonts w:ascii="Times New Roman" w:hAnsi="Times New Roman" w:cs="Times New Roman"/>
        </w:rPr>
        <w:t>По страховым случаям, наступившим после 29 декабря 2014 г.</w:t>
      </w:r>
      <w:r w:rsidRPr="006F5006">
        <w:rPr>
          <w:rFonts w:ascii="Times New Roman" w:hAnsi="Times New Roman" w:cs="Times New Roman"/>
        </w:rPr>
        <w:t xml:space="preserve">, максимальный размер возмещения по вкладам </w:t>
      </w:r>
      <w:r w:rsidR="00897DC4" w:rsidRPr="00EB54DA">
        <w:rPr>
          <w:rFonts w:ascii="Times New Roman" w:hAnsi="Times New Roman" w:cs="Times New Roman"/>
        </w:rPr>
        <w:t>общей категории (за исключением указанных ниже категорий вкладов, по которым выплачивается отдельное страховое возмещение) в одном банке составляет </w:t>
      </w:r>
      <w:r w:rsidR="00897DC4" w:rsidRPr="00EB54DA">
        <w:rPr>
          <w:rFonts w:ascii="Times New Roman" w:hAnsi="Times New Roman" w:cs="Times New Roman"/>
          <w:b/>
        </w:rPr>
        <w:t>не более 1,4 млн руб.</w:t>
      </w:r>
    </w:p>
    <w:p w:rsidR="00897DC4" w:rsidRDefault="00897DC4" w:rsidP="00EB54DA">
      <w:pPr>
        <w:spacing w:after="120" w:line="240" w:lineRule="auto"/>
        <w:jc w:val="both"/>
        <w:rPr>
          <w:rFonts w:ascii="Times New Roman" w:hAnsi="Times New Roman" w:cs="Times New Roman"/>
        </w:rPr>
      </w:pPr>
      <w:r w:rsidRPr="00EB54DA">
        <w:rPr>
          <w:rFonts w:ascii="Times New Roman" w:hAnsi="Times New Roman" w:cs="Times New Roman"/>
        </w:rPr>
        <w:t xml:space="preserve">При этом по страховым случаям, наступившим начиная с 1 октября 2020 г., максимальный размер возмещения по вкладам общей категории, при наличии временно высоких остатков на счете физического лица, возникших в результате поступления (в период до 3 месяцев перед страховым случаем) денежных средств от третьих лиц в силу особых жизненных обстоятельств, определенных законом: продажа жилья, получение наследства, социальные выплаты, субсидии и др., составляет </w:t>
      </w:r>
      <w:r w:rsidRPr="00EB54DA">
        <w:rPr>
          <w:rFonts w:ascii="Times New Roman" w:hAnsi="Times New Roman" w:cs="Times New Roman"/>
          <w:b/>
        </w:rPr>
        <w:t>не более 10 млн руб.</w:t>
      </w:r>
      <w:r w:rsidRPr="00EB54DA">
        <w:rPr>
          <w:rFonts w:ascii="Times New Roman" w:hAnsi="Times New Roman" w:cs="Times New Roman"/>
        </w:rPr>
        <w:t> (включая возмещение по общим осно</w:t>
      </w:r>
      <w:r>
        <w:rPr>
          <w:rFonts w:ascii="Times New Roman" w:hAnsi="Times New Roman" w:cs="Times New Roman"/>
        </w:rPr>
        <w:t xml:space="preserve">ваниям в пределах 1,4 млн руб.). </w:t>
      </w:r>
    </w:p>
    <w:p w:rsidR="00897DC4" w:rsidRPr="00EB54DA" w:rsidRDefault="00897DC4" w:rsidP="00EB54DA">
      <w:pPr>
        <w:spacing w:after="120" w:line="240" w:lineRule="auto"/>
        <w:jc w:val="both"/>
        <w:rPr>
          <w:rFonts w:ascii="Times New Roman" w:hAnsi="Times New Roman" w:cs="Times New Roman"/>
        </w:rPr>
      </w:pPr>
      <w:r w:rsidRPr="00EB54DA">
        <w:rPr>
          <w:rFonts w:ascii="Times New Roman" w:hAnsi="Times New Roman" w:cs="Times New Roman"/>
        </w:rPr>
        <w:t>Максимальный размер возмещения по вкладам по страховым случаям, наступившим в период:</w:t>
      </w:r>
    </w:p>
    <w:p w:rsidR="00897DC4" w:rsidRPr="00EB54DA" w:rsidRDefault="00897DC4" w:rsidP="00EB54DA">
      <w:pPr>
        <w:pStyle w:val="a5"/>
        <w:numPr>
          <w:ilvl w:val="0"/>
          <w:numId w:val="22"/>
        </w:numPr>
        <w:shd w:val="clear" w:color="auto" w:fill="FFFFFF"/>
        <w:tabs>
          <w:tab w:val="clear" w:pos="720"/>
          <w:tab w:val="num" w:pos="142"/>
        </w:tabs>
        <w:spacing w:before="0" w:beforeAutospacing="0" w:after="120" w:afterAutospacing="0"/>
        <w:ind w:left="-284" w:firstLine="284"/>
        <w:jc w:val="both"/>
        <w:rPr>
          <w:rFonts w:eastAsiaTheme="minorHAnsi"/>
          <w:b/>
          <w:sz w:val="22"/>
          <w:szCs w:val="22"/>
          <w:lang w:eastAsia="en-US"/>
        </w:rPr>
      </w:pPr>
      <w:r w:rsidRPr="00EB54DA">
        <w:rPr>
          <w:rFonts w:eastAsiaTheme="minorHAnsi"/>
          <w:b/>
          <w:sz w:val="22"/>
          <w:szCs w:val="22"/>
          <w:lang w:eastAsia="en-US"/>
        </w:rPr>
        <w:t>с 2 октября 2008 г. по 29 декабря 2014 г. - не более 700 тыс. руб.</w:t>
      </w:r>
    </w:p>
    <w:p w:rsidR="00897DC4" w:rsidRPr="00EB54DA" w:rsidRDefault="00897DC4" w:rsidP="00EB54DA">
      <w:pPr>
        <w:spacing w:after="120" w:line="240" w:lineRule="auto"/>
        <w:jc w:val="both"/>
        <w:rPr>
          <w:rFonts w:ascii="Times New Roman" w:hAnsi="Times New Roman" w:cs="Times New Roman"/>
        </w:rPr>
      </w:pPr>
      <w:r w:rsidRPr="00EB54DA">
        <w:rPr>
          <w:rFonts w:ascii="Times New Roman" w:hAnsi="Times New Roman" w:cs="Times New Roman"/>
        </w:rPr>
        <w:t>Отдельное страховое возмещение, максимальный размер которого составляет до 10 млн руб., выплачивается по вкладам следующих категорий:</w:t>
      </w:r>
    </w:p>
    <w:p w:rsidR="00897DC4" w:rsidRPr="00EB54DA" w:rsidRDefault="00897DC4" w:rsidP="00EB54DA">
      <w:pPr>
        <w:pStyle w:val="a5"/>
        <w:numPr>
          <w:ilvl w:val="0"/>
          <w:numId w:val="22"/>
        </w:numPr>
        <w:shd w:val="clear" w:color="auto" w:fill="FFFFFF"/>
        <w:tabs>
          <w:tab w:val="clear" w:pos="720"/>
          <w:tab w:val="num" w:pos="284"/>
        </w:tabs>
        <w:spacing w:before="0" w:beforeAutospacing="0" w:after="120" w:afterAutospacing="0"/>
        <w:ind w:left="284" w:hanging="284"/>
        <w:jc w:val="both"/>
        <w:rPr>
          <w:color w:val="000000"/>
          <w:sz w:val="22"/>
          <w:szCs w:val="22"/>
        </w:rPr>
      </w:pPr>
      <w:r w:rsidRPr="00EB54DA">
        <w:rPr>
          <w:color w:val="000000"/>
          <w:sz w:val="22"/>
          <w:szCs w:val="22"/>
        </w:rPr>
        <w:t>по </w:t>
      </w:r>
      <w:r w:rsidRPr="00EB54DA">
        <w:rPr>
          <w:b/>
          <w:bCs/>
          <w:color w:val="000000"/>
          <w:sz w:val="22"/>
          <w:szCs w:val="22"/>
        </w:rPr>
        <w:t xml:space="preserve">счету </w:t>
      </w:r>
      <w:proofErr w:type="spellStart"/>
      <w:r w:rsidRPr="00EB54DA">
        <w:rPr>
          <w:b/>
          <w:bCs/>
          <w:color w:val="000000"/>
          <w:sz w:val="22"/>
          <w:szCs w:val="22"/>
        </w:rPr>
        <w:t>эскроу</w:t>
      </w:r>
      <w:proofErr w:type="spellEnd"/>
      <w:r w:rsidRPr="00EB54DA">
        <w:rPr>
          <w:color w:val="000000"/>
          <w:sz w:val="22"/>
          <w:szCs w:val="22"/>
        </w:rPr>
        <w:t>, открытому физическому лицу для расчетов по сделке купли-продажи недвижимости;</w:t>
      </w:r>
    </w:p>
    <w:p w:rsidR="00897DC4" w:rsidRPr="00EB54DA" w:rsidRDefault="00897DC4" w:rsidP="00EB54DA">
      <w:pPr>
        <w:pStyle w:val="a5"/>
        <w:numPr>
          <w:ilvl w:val="0"/>
          <w:numId w:val="22"/>
        </w:numPr>
        <w:shd w:val="clear" w:color="auto" w:fill="FFFFFF"/>
        <w:tabs>
          <w:tab w:val="clear" w:pos="720"/>
          <w:tab w:val="num" w:pos="284"/>
        </w:tabs>
        <w:spacing w:before="0" w:beforeAutospacing="0" w:after="120" w:afterAutospacing="0"/>
        <w:ind w:left="284" w:hanging="284"/>
        <w:jc w:val="both"/>
        <w:rPr>
          <w:color w:val="000000"/>
          <w:sz w:val="22"/>
          <w:szCs w:val="22"/>
        </w:rPr>
      </w:pPr>
      <w:r w:rsidRPr="00EB54DA">
        <w:rPr>
          <w:color w:val="000000"/>
          <w:sz w:val="22"/>
          <w:szCs w:val="22"/>
        </w:rPr>
        <w:t>по </w:t>
      </w:r>
      <w:r w:rsidRPr="00EB54DA">
        <w:rPr>
          <w:b/>
          <w:bCs/>
          <w:color w:val="000000"/>
          <w:sz w:val="22"/>
          <w:szCs w:val="22"/>
        </w:rPr>
        <w:t xml:space="preserve">счету </w:t>
      </w:r>
      <w:proofErr w:type="spellStart"/>
      <w:r w:rsidRPr="00EB54DA">
        <w:rPr>
          <w:b/>
          <w:bCs/>
          <w:color w:val="000000"/>
          <w:sz w:val="22"/>
          <w:szCs w:val="22"/>
        </w:rPr>
        <w:t>эскроу</w:t>
      </w:r>
      <w:proofErr w:type="spellEnd"/>
      <w:r w:rsidRPr="00EB54DA">
        <w:rPr>
          <w:color w:val="000000"/>
          <w:sz w:val="22"/>
          <w:szCs w:val="22"/>
        </w:rPr>
        <w:t>, открытому физическому лицу для расчетов по договору участия в долевом строительстве;</w:t>
      </w:r>
    </w:p>
    <w:p w:rsidR="005810FC" w:rsidRDefault="00897DC4" w:rsidP="00EB54DA">
      <w:pPr>
        <w:pStyle w:val="a5"/>
        <w:numPr>
          <w:ilvl w:val="0"/>
          <w:numId w:val="22"/>
        </w:numPr>
        <w:shd w:val="clear" w:color="auto" w:fill="FFFFFF"/>
        <w:tabs>
          <w:tab w:val="clear" w:pos="720"/>
          <w:tab w:val="num" w:pos="284"/>
        </w:tabs>
        <w:spacing w:before="0" w:beforeAutospacing="0" w:after="120" w:afterAutospacing="0"/>
        <w:ind w:left="284" w:hanging="284"/>
        <w:jc w:val="both"/>
        <w:rPr>
          <w:color w:val="000000"/>
        </w:rPr>
      </w:pPr>
      <w:r w:rsidRPr="00EB54DA">
        <w:rPr>
          <w:color w:val="000000"/>
          <w:sz w:val="22"/>
          <w:szCs w:val="22"/>
        </w:rPr>
        <w:t>по </w:t>
      </w:r>
      <w:r w:rsidRPr="00EB54DA">
        <w:rPr>
          <w:b/>
          <w:bCs/>
          <w:color w:val="000000"/>
          <w:sz w:val="22"/>
          <w:szCs w:val="22"/>
        </w:rPr>
        <w:t>специальному счету</w:t>
      </w:r>
      <w:r w:rsidRPr="00EB54DA">
        <w:rPr>
          <w:color w:val="000000"/>
          <w:sz w:val="22"/>
          <w:szCs w:val="22"/>
        </w:rPr>
        <w:t>, открытому управляющей компании (юридическому лицу или индивидуальному предпринимателю) для формирования и использования средств фонда капитального ремонта общего имущества в многоквартирном доме (с 1 октября 2020 г.)</w:t>
      </w:r>
      <w:r w:rsidR="00902965">
        <w:rPr>
          <w:color w:val="000000"/>
          <w:sz w:val="22"/>
          <w:szCs w:val="22"/>
        </w:rPr>
        <w:t xml:space="preserve">. </w:t>
      </w:r>
    </w:p>
    <w:p w:rsidR="00897DC4" w:rsidRPr="00D01BCE" w:rsidRDefault="00897DC4" w:rsidP="009E3E67">
      <w:pPr>
        <w:spacing w:after="120" w:line="240" w:lineRule="auto"/>
        <w:jc w:val="both"/>
        <w:rPr>
          <w:rFonts w:ascii="Times New Roman" w:hAnsi="Times New Roman" w:cs="Times New Roman"/>
        </w:rPr>
      </w:pPr>
      <w:r w:rsidRPr="00EB54DA">
        <w:rPr>
          <w:rFonts w:ascii="Times New Roman" w:hAnsi="Times New Roman" w:cs="Times New Roman"/>
          <w:color w:val="000000"/>
        </w:rPr>
        <w:lastRenderedPageBreak/>
        <w:t xml:space="preserve">Требования по вкладам, превышающие </w:t>
      </w:r>
      <w:r w:rsidRPr="00D01BCE">
        <w:rPr>
          <w:rFonts w:ascii="Times New Roman" w:hAnsi="Times New Roman" w:cs="Times New Roman"/>
        </w:rPr>
        <w:t>выплаченное возмещение, погашаются в ходе ликвидационных процедур в отношении банка (см. вопрос «</w:t>
      </w:r>
      <w:hyperlink r:id="rId15" w:anchor="chto-proiskhodit-s-summoy-prevyshayushchey-vozmeshchenie-po-vkladam" w:tgtFrame="_blank" w:history="1">
        <w:r w:rsidRPr="00D01BCE">
          <w:rPr>
            <w:rStyle w:val="a3"/>
            <w:rFonts w:ascii="Times New Roman" w:hAnsi="Times New Roman" w:cs="Times New Roman"/>
            <w:color w:val="auto"/>
            <w:u w:val="none"/>
          </w:rPr>
          <w:t>Что происходит с суммой, превышающей возмещение по вкладам?</w:t>
        </w:r>
      </w:hyperlink>
      <w:r w:rsidRPr="00D01BCE">
        <w:rPr>
          <w:rFonts w:ascii="Times New Roman" w:hAnsi="Times New Roman" w:cs="Times New Roman"/>
        </w:rPr>
        <w:t>»).</w:t>
      </w:r>
    </w:p>
    <w:p w:rsidR="00CC56CB" w:rsidRPr="008D74ED" w:rsidRDefault="006934EF" w:rsidP="00EB54DA">
      <w:pPr>
        <w:pStyle w:val="a4"/>
        <w:numPr>
          <w:ilvl w:val="0"/>
          <w:numId w:val="1"/>
        </w:numPr>
        <w:tabs>
          <w:tab w:val="left" w:pos="426"/>
        </w:tabs>
        <w:spacing w:after="120" w:line="240" w:lineRule="auto"/>
        <w:ind w:left="0" w:firstLine="0"/>
        <w:jc w:val="both"/>
        <w:rPr>
          <w:rStyle w:val="a3"/>
          <w:rFonts w:ascii="Times New Roman" w:hAnsi="Times New Roman" w:cs="Times New Roman"/>
          <w:b/>
          <w:color w:val="000000" w:themeColor="text1"/>
          <w:u w:val="none"/>
        </w:rPr>
      </w:pPr>
      <w:hyperlink r:id="rId16" w:history="1">
        <w:r w:rsidR="00CC56CB" w:rsidRPr="008D74ED">
          <w:rPr>
            <w:rStyle w:val="a3"/>
            <w:rFonts w:ascii="Times New Roman" w:hAnsi="Times New Roman" w:cs="Times New Roman"/>
            <w:b/>
            <w:color w:val="000000" w:themeColor="text1"/>
            <w:u w:val="none"/>
          </w:rPr>
          <w:t xml:space="preserve">Какую сумму получит вкладчик, если он имеет вклады в разных филиалах (отделениях) одного и того же банка? </w:t>
        </w:r>
      </w:hyperlink>
    </w:p>
    <w:p w:rsidR="005810FC" w:rsidRPr="009E3E67" w:rsidRDefault="00CC56CB" w:rsidP="009E3E67">
      <w:pPr>
        <w:spacing w:after="120" w:line="240" w:lineRule="auto"/>
        <w:jc w:val="both"/>
        <w:rPr>
          <w:rFonts w:ascii="Times New Roman" w:hAnsi="Times New Roman" w:cs="Times New Roman"/>
          <w:color w:val="000000"/>
        </w:rPr>
      </w:pPr>
      <w:r w:rsidRPr="009E3E67">
        <w:rPr>
          <w:rFonts w:ascii="Times New Roman" w:hAnsi="Times New Roman" w:cs="Times New Roman"/>
          <w:color w:val="000000"/>
        </w:rPr>
        <w:t>Вклады в разных филиалах (отделениях) одного и того же банка являются вкладами в одном банке. Поэтому на них распространяется общее правило расчета суммы возмещения по вкладам: 100 процентов суммы всех вкладов в банке, но не более максимальной суммы страхового возмещения, установленной законом.</w:t>
      </w:r>
    </w:p>
    <w:p w:rsidR="00CC56CB" w:rsidRPr="00D375A7" w:rsidRDefault="006934EF" w:rsidP="00EB54DA">
      <w:pPr>
        <w:pStyle w:val="a4"/>
        <w:numPr>
          <w:ilvl w:val="0"/>
          <w:numId w:val="1"/>
        </w:numPr>
        <w:tabs>
          <w:tab w:val="left" w:pos="426"/>
        </w:tabs>
        <w:spacing w:after="120" w:line="240" w:lineRule="auto"/>
        <w:ind w:left="0" w:firstLine="0"/>
        <w:jc w:val="both"/>
        <w:rPr>
          <w:rStyle w:val="a3"/>
          <w:rFonts w:ascii="Times New Roman" w:hAnsi="Times New Roman" w:cs="Times New Roman"/>
          <w:b/>
          <w:color w:val="000000" w:themeColor="text1"/>
          <w:u w:val="none"/>
        </w:rPr>
      </w:pPr>
      <w:hyperlink r:id="rId17" w:history="1">
        <w:r w:rsidR="00CC56CB" w:rsidRPr="00342800">
          <w:rPr>
            <w:rStyle w:val="a3"/>
            <w:rFonts w:ascii="Times New Roman" w:hAnsi="Times New Roman" w:cs="Times New Roman"/>
            <w:b/>
            <w:color w:val="000000" w:themeColor="text1"/>
            <w:u w:val="none"/>
          </w:rPr>
          <w:t>Какую сумму возмещения получат супруги, если каждый из них имеет вклады в одном и том же банке?</w:t>
        </w:r>
      </w:hyperlink>
      <w:r w:rsidR="00CC56CB" w:rsidRPr="00D375A7">
        <w:rPr>
          <w:rStyle w:val="a3"/>
          <w:rFonts w:ascii="Times New Roman" w:hAnsi="Times New Roman" w:cs="Times New Roman"/>
          <w:b/>
          <w:color w:val="000000" w:themeColor="text1"/>
          <w:u w:val="none"/>
        </w:rPr>
        <w:t xml:space="preserve"> </w:t>
      </w:r>
    </w:p>
    <w:p w:rsidR="00342800" w:rsidRPr="00CC56CB" w:rsidRDefault="00CC56CB" w:rsidP="00EB54DA">
      <w:pPr>
        <w:spacing w:after="120" w:line="240" w:lineRule="auto"/>
        <w:jc w:val="both"/>
        <w:rPr>
          <w:rFonts w:ascii="Times New Roman" w:hAnsi="Times New Roman" w:cs="Times New Roman"/>
        </w:rPr>
      </w:pPr>
      <w:r w:rsidRPr="00AF1C0B">
        <w:rPr>
          <w:rFonts w:ascii="Times New Roman" w:hAnsi="Times New Roman" w:cs="Times New Roman"/>
        </w:rPr>
        <w:t>При наступлении страхового случая каждый из супругов самостоятельно получит возмещение по вкладам в размере 100 процентов суммы его вкладов в банке, но не более максимал</w:t>
      </w:r>
      <w:r w:rsidRPr="00342800">
        <w:rPr>
          <w:rFonts w:ascii="Times New Roman" w:hAnsi="Times New Roman" w:cs="Times New Roman"/>
        </w:rPr>
        <w:t>ьной суммы страхового возмещения, установленной законом.</w:t>
      </w:r>
    </w:p>
    <w:p w:rsidR="00CC56CB" w:rsidRPr="008D74ED" w:rsidRDefault="006934EF" w:rsidP="00EB54DA">
      <w:pPr>
        <w:pStyle w:val="a4"/>
        <w:numPr>
          <w:ilvl w:val="0"/>
          <w:numId w:val="1"/>
        </w:numPr>
        <w:tabs>
          <w:tab w:val="left" w:pos="426"/>
        </w:tabs>
        <w:spacing w:after="120" w:line="240" w:lineRule="auto"/>
        <w:ind w:left="0" w:firstLine="0"/>
        <w:jc w:val="both"/>
        <w:rPr>
          <w:rStyle w:val="a3"/>
          <w:rFonts w:ascii="Times New Roman" w:hAnsi="Times New Roman" w:cs="Times New Roman"/>
          <w:b/>
          <w:color w:val="000000" w:themeColor="text1"/>
          <w:u w:val="none"/>
        </w:rPr>
      </w:pPr>
      <w:hyperlink r:id="rId18" w:history="1">
        <w:r w:rsidR="00CC56CB" w:rsidRPr="008D74ED">
          <w:rPr>
            <w:rStyle w:val="a3"/>
            <w:rFonts w:ascii="Times New Roman" w:hAnsi="Times New Roman" w:cs="Times New Roman"/>
            <w:b/>
            <w:color w:val="000000" w:themeColor="text1"/>
            <w:u w:val="none"/>
          </w:rPr>
          <w:t>У меня есть банковская карта, «прикрепленная» к банковскому счету супруга. Как в этом случае рассчитывается возмещение по вкладам?</w:t>
        </w:r>
      </w:hyperlink>
      <w:r w:rsidR="00CC56CB" w:rsidRPr="008D74ED">
        <w:rPr>
          <w:rStyle w:val="a3"/>
          <w:rFonts w:ascii="Times New Roman" w:hAnsi="Times New Roman" w:cs="Times New Roman"/>
          <w:b/>
          <w:color w:val="000000" w:themeColor="text1"/>
          <w:u w:val="none"/>
        </w:rPr>
        <w:t xml:space="preserve"> </w:t>
      </w:r>
    </w:p>
    <w:p w:rsidR="00CC56CB" w:rsidRDefault="00CC56CB" w:rsidP="00EB54DA">
      <w:pPr>
        <w:spacing w:after="120" w:line="240" w:lineRule="auto"/>
        <w:jc w:val="both"/>
        <w:rPr>
          <w:rFonts w:ascii="Times New Roman" w:hAnsi="Times New Roman" w:cs="Times New Roman"/>
        </w:rPr>
      </w:pPr>
      <w:r w:rsidRPr="00CC56CB">
        <w:rPr>
          <w:rFonts w:ascii="Times New Roman" w:hAnsi="Times New Roman" w:cs="Times New Roman"/>
        </w:rPr>
        <w:t>Ваш супруг предоставил Вам право распоряжения средствами, которые находятся на счете, открытом в банке на его имя. Поэтому возмещение по вкладам будет выплачиваться только владельцу счета, то есть Вашему супругу.</w:t>
      </w:r>
    </w:p>
    <w:p w:rsidR="001670A3" w:rsidRPr="008D74ED" w:rsidRDefault="006934EF" w:rsidP="00EB54DA">
      <w:pPr>
        <w:pStyle w:val="a4"/>
        <w:numPr>
          <w:ilvl w:val="0"/>
          <w:numId w:val="1"/>
        </w:numPr>
        <w:tabs>
          <w:tab w:val="left" w:pos="426"/>
        </w:tabs>
        <w:spacing w:after="120" w:line="240" w:lineRule="auto"/>
        <w:ind w:left="0" w:firstLine="0"/>
        <w:jc w:val="both"/>
        <w:rPr>
          <w:rStyle w:val="a3"/>
          <w:rFonts w:ascii="Times New Roman" w:hAnsi="Times New Roman" w:cs="Times New Roman"/>
          <w:b/>
          <w:color w:val="000000" w:themeColor="text1"/>
          <w:u w:val="none"/>
        </w:rPr>
      </w:pPr>
      <w:hyperlink r:id="rId19" w:history="1">
        <w:r w:rsidR="00CC56CB" w:rsidRPr="008D74ED">
          <w:rPr>
            <w:rStyle w:val="a3"/>
            <w:rFonts w:ascii="Times New Roman" w:hAnsi="Times New Roman" w:cs="Times New Roman"/>
            <w:b/>
            <w:color w:val="000000" w:themeColor="text1"/>
            <w:u w:val="none"/>
          </w:rPr>
          <w:t>Как рассчитывается сумма возмещения по вкладам, если вкладчик имеет несколько разных вкладов в одном и том же банке?</w:t>
        </w:r>
      </w:hyperlink>
      <w:r w:rsidR="00CC56CB" w:rsidRPr="008D74ED">
        <w:rPr>
          <w:rStyle w:val="a3"/>
          <w:rFonts w:ascii="Times New Roman" w:hAnsi="Times New Roman" w:cs="Times New Roman"/>
          <w:b/>
          <w:color w:val="000000" w:themeColor="text1"/>
          <w:u w:val="none"/>
        </w:rPr>
        <w:t xml:space="preserve"> </w:t>
      </w:r>
    </w:p>
    <w:p w:rsidR="001670A3" w:rsidRPr="00342800" w:rsidRDefault="001670A3" w:rsidP="00EB54DA">
      <w:pPr>
        <w:spacing w:after="120" w:line="240" w:lineRule="auto"/>
        <w:jc w:val="both"/>
      </w:pPr>
      <w:r w:rsidRPr="00EB54DA">
        <w:rPr>
          <w:rFonts w:ascii="Times New Roman" w:hAnsi="Times New Roman" w:cs="Times New Roman"/>
        </w:rPr>
        <w:t>Если вкладчик имеет несколько вкладов одной категории в одном банке, возмещение выплачивается по каждому из вкладов пропорционально их размерам, но в совокупности </w:t>
      </w:r>
      <w:r w:rsidRPr="00EB54DA">
        <w:rPr>
          <w:rFonts w:ascii="Times New Roman" w:hAnsi="Times New Roman" w:cs="Times New Roman"/>
          <w:b/>
        </w:rPr>
        <w:t>не более</w:t>
      </w:r>
      <w:r w:rsidRPr="00EB54DA">
        <w:rPr>
          <w:rFonts w:ascii="Times New Roman" w:hAnsi="Times New Roman" w:cs="Times New Roman"/>
        </w:rPr>
        <w:t> максимального размера (лимита) возмещения, установленного для вкладов данной категории.</w:t>
      </w:r>
    </w:p>
    <w:p w:rsidR="001670A3" w:rsidRDefault="001670A3" w:rsidP="00EB54DA">
      <w:pPr>
        <w:spacing w:after="120" w:line="240" w:lineRule="auto"/>
        <w:jc w:val="both"/>
        <w:rPr>
          <w:rFonts w:ascii="Times New Roman" w:hAnsi="Times New Roman" w:cs="Times New Roman"/>
        </w:rPr>
      </w:pPr>
      <w:r w:rsidRPr="00EB54DA">
        <w:rPr>
          <w:rFonts w:ascii="Times New Roman" w:hAnsi="Times New Roman" w:cs="Times New Roman"/>
        </w:rPr>
        <w:t xml:space="preserve">Так, при наличии у вкладчика нескольких вкладов общей категории (за исключением, счетов </w:t>
      </w:r>
      <w:proofErr w:type="spellStart"/>
      <w:r w:rsidRPr="00EB54DA">
        <w:rPr>
          <w:rFonts w:ascii="Times New Roman" w:hAnsi="Times New Roman" w:cs="Times New Roman"/>
        </w:rPr>
        <w:t>эскроу</w:t>
      </w:r>
      <w:proofErr w:type="spellEnd"/>
      <w:r w:rsidRPr="00EB54DA">
        <w:rPr>
          <w:rFonts w:ascii="Times New Roman" w:hAnsi="Times New Roman" w:cs="Times New Roman"/>
        </w:rPr>
        <w:t xml:space="preserve"> и отдельных специальных счетов) и при отсутствии вкладов, открытых с использованием финансовой платформы, возмещение выплачивается по каждому из вкладов пропорционально их размерам, но </w:t>
      </w:r>
      <w:r w:rsidRPr="00EB54DA">
        <w:rPr>
          <w:rFonts w:ascii="Times New Roman" w:hAnsi="Times New Roman" w:cs="Times New Roman"/>
          <w:b/>
        </w:rPr>
        <w:t>не более 1,4 млн рублей</w:t>
      </w:r>
      <w:r w:rsidRPr="00EB54DA">
        <w:rPr>
          <w:rFonts w:ascii="Times New Roman" w:hAnsi="Times New Roman" w:cs="Times New Roman"/>
        </w:rPr>
        <w:t> в совокупности.</w:t>
      </w:r>
    </w:p>
    <w:p w:rsidR="00CC56CB" w:rsidRPr="00CC56CB" w:rsidRDefault="00CC56CB" w:rsidP="00EB54DA">
      <w:pPr>
        <w:spacing w:after="120" w:line="240" w:lineRule="auto"/>
        <w:jc w:val="both"/>
        <w:rPr>
          <w:rFonts w:ascii="Times New Roman" w:hAnsi="Times New Roman" w:cs="Times New Roman"/>
        </w:rPr>
      </w:pPr>
      <w:r w:rsidRPr="00CC56CB">
        <w:rPr>
          <w:rFonts w:ascii="Times New Roman" w:hAnsi="Times New Roman" w:cs="Times New Roman"/>
        </w:rPr>
        <w:t xml:space="preserve">Возмещение по счету </w:t>
      </w:r>
      <w:proofErr w:type="spellStart"/>
      <w:r w:rsidRPr="00CC56CB">
        <w:rPr>
          <w:rFonts w:ascii="Times New Roman" w:hAnsi="Times New Roman" w:cs="Times New Roman"/>
        </w:rPr>
        <w:t>эскроу</w:t>
      </w:r>
      <w:proofErr w:type="spellEnd"/>
      <w:r w:rsidRPr="00CC56CB">
        <w:rPr>
          <w:rFonts w:ascii="Times New Roman" w:hAnsi="Times New Roman" w:cs="Times New Roman"/>
        </w:rPr>
        <w:t xml:space="preserve">, открытому для расчетов по сделкам купли-продажи недвижимости, рассчитывается и выплачивается отдельно от возмещения по иным вкладам, в том числе отдельно от возмещения по счету </w:t>
      </w:r>
      <w:proofErr w:type="spellStart"/>
      <w:r w:rsidRPr="00CC56CB">
        <w:rPr>
          <w:rFonts w:ascii="Times New Roman" w:hAnsi="Times New Roman" w:cs="Times New Roman"/>
        </w:rPr>
        <w:t>эскроу</w:t>
      </w:r>
      <w:proofErr w:type="spellEnd"/>
      <w:r w:rsidRPr="00CC56CB">
        <w:rPr>
          <w:rFonts w:ascii="Times New Roman" w:hAnsi="Times New Roman" w:cs="Times New Roman"/>
        </w:rPr>
        <w:t xml:space="preserve">, открытому для расчетов по договору участия в долевом строительстве. </w:t>
      </w:r>
    </w:p>
    <w:p w:rsidR="00CC56CB" w:rsidRPr="00CC56CB" w:rsidRDefault="00CC56CB" w:rsidP="00EB54DA">
      <w:pPr>
        <w:spacing w:after="120" w:line="240" w:lineRule="auto"/>
        <w:jc w:val="both"/>
        <w:rPr>
          <w:rFonts w:ascii="Times New Roman" w:hAnsi="Times New Roman" w:cs="Times New Roman"/>
        </w:rPr>
      </w:pPr>
      <w:r w:rsidRPr="00CC56CB">
        <w:rPr>
          <w:rFonts w:ascii="Times New Roman" w:hAnsi="Times New Roman" w:cs="Times New Roman"/>
        </w:rPr>
        <w:t xml:space="preserve">Если вкладчик имеет несколько счетов </w:t>
      </w:r>
      <w:proofErr w:type="spellStart"/>
      <w:r w:rsidRPr="00CC56CB">
        <w:rPr>
          <w:rFonts w:ascii="Times New Roman" w:hAnsi="Times New Roman" w:cs="Times New Roman"/>
        </w:rPr>
        <w:t>эскроу</w:t>
      </w:r>
      <w:proofErr w:type="spellEnd"/>
      <w:r w:rsidRPr="00CC56CB">
        <w:rPr>
          <w:rFonts w:ascii="Times New Roman" w:hAnsi="Times New Roman" w:cs="Times New Roman"/>
        </w:rPr>
        <w:t xml:space="preserve">, открытых для расчетов по сделкам купли-продажи недвижимости в одном банке, возмещение выплачивается по каждому из вкладов пропорционально их размерам, но не более 10 млн рублей в совокупности. </w:t>
      </w:r>
    </w:p>
    <w:p w:rsidR="00CC56CB" w:rsidRPr="00CC56CB" w:rsidRDefault="00CC56CB" w:rsidP="00EB54DA">
      <w:pPr>
        <w:spacing w:after="120" w:line="240" w:lineRule="auto"/>
        <w:jc w:val="both"/>
        <w:rPr>
          <w:rFonts w:ascii="Times New Roman" w:hAnsi="Times New Roman" w:cs="Times New Roman"/>
        </w:rPr>
      </w:pPr>
      <w:r w:rsidRPr="00CC56CB">
        <w:rPr>
          <w:rFonts w:ascii="Times New Roman" w:hAnsi="Times New Roman" w:cs="Times New Roman"/>
        </w:rPr>
        <w:t xml:space="preserve">Если же вкладчик имеет несколько </w:t>
      </w:r>
      <w:r w:rsidRPr="001670A3">
        <w:rPr>
          <w:rFonts w:ascii="Times New Roman" w:hAnsi="Times New Roman" w:cs="Times New Roman"/>
        </w:rPr>
        <w:t xml:space="preserve">счетов </w:t>
      </w:r>
      <w:proofErr w:type="spellStart"/>
      <w:r w:rsidRPr="001670A3">
        <w:rPr>
          <w:rFonts w:ascii="Times New Roman" w:hAnsi="Times New Roman" w:cs="Times New Roman"/>
        </w:rPr>
        <w:t>эскроу</w:t>
      </w:r>
      <w:proofErr w:type="spellEnd"/>
      <w:r w:rsidRPr="001670A3">
        <w:rPr>
          <w:rFonts w:ascii="Times New Roman" w:hAnsi="Times New Roman" w:cs="Times New Roman"/>
        </w:rPr>
        <w:t>, открытых для расчетов по договорам участия в долевом строительстве, в одном банке, возмещение выплачивается по каждому из вкладов пропорционально их размерам, но не более 10 млн рублей</w:t>
      </w:r>
      <w:r w:rsidRPr="00CC56CB">
        <w:rPr>
          <w:rFonts w:ascii="Times New Roman" w:hAnsi="Times New Roman" w:cs="Times New Roman"/>
        </w:rPr>
        <w:t xml:space="preserve"> в совокупности. </w:t>
      </w:r>
    </w:p>
    <w:p w:rsidR="001670A3" w:rsidRDefault="00CC56CB" w:rsidP="00EB54DA">
      <w:pPr>
        <w:spacing w:after="120" w:line="240" w:lineRule="auto"/>
        <w:jc w:val="both"/>
        <w:rPr>
          <w:rFonts w:ascii="Times New Roman" w:hAnsi="Times New Roman" w:cs="Times New Roman"/>
        </w:rPr>
      </w:pPr>
      <w:r w:rsidRPr="00CC56CB">
        <w:rPr>
          <w:rFonts w:ascii="Times New Roman" w:hAnsi="Times New Roman" w:cs="Times New Roman"/>
        </w:rPr>
        <w:t>Например: если страховой случай наступил после 29 декабря 2014 г. и вкладчик разместил в банке 2 вклада на сумму 1 900 000 руб. и 900 000 руб., то страховое возмещение будет выплачено данному вкладчику в максимальном размере 1 400 000 руб.: по первому вкладу в размере 950 000 руб., по второму 450 000 руб. Остаток задолженности банка перед вкладчиком в сумме 1 400 000 руб. будет включен в первую очередь в реестр требований кредиторов банка для погашения в ходе конкурсных (ликвидационных) процедур в отношении банка.</w:t>
      </w:r>
    </w:p>
    <w:p w:rsidR="00CC56CB" w:rsidRPr="008D74ED" w:rsidRDefault="006934EF" w:rsidP="00EB54DA">
      <w:pPr>
        <w:pStyle w:val="a4"/>
        <w:numPr>
          <w:ilvl w:val="0"/>
          <w:numId w:val="1"/>
        </w:numPr>
        <w:tabs>
          <w:tab w:val="left" w:pos="426"/>
        </w:tabs>
        <w:spacing w:after="120" w:line="240" w:lineRule="auto"/>
        <w:ind w:left="0" w:firstLine="0"/>
        <w:jc w:val="both"/>
        <w:rPr>
          <w:rStyle w:val="a3"/>
          <w:rFonts w:ascii="Times New Roman" w:hAnsi="Times New Roman" w:cs="Times New Roman"/>
          <w:b/>
          <w:color w:val="000000" w:themeColor="text1"/>
          <w:u w:val="none"/>
        </w:rPr>
      </w:pPr>
      <w:hyperlink r:id="rId20" w:history="1">
        <w:r w:rsidR="00CC56CB" w:rsidRPr="008D74ED">
          <w:rPr>
            <w:rStyle w:val="a3"/>
            <w:rFonts w:ascii="Times New Roman" w:hAnsi="Times New Roman" w:cs="Times New Roman"/>
            <w:b/>
            <w:color w:val="000000" w:themeColor="text1"/>
            <w:u w:val="none"/>
          </w:rPr>
          <w:t>Банк, в котором я держу вклад, прекратил платежи. Работники банка отказываются выдать вклад наличными и предлагают написать заявление о переводе моих денег в другой банк без открытия счёта. Стоит ли соглашаться?</w:t>
        </w:r>
      </w:hyperlink>
      <w:r w:rsidR="00CC56CB" w:rsidRPr="008D74ED">
        <w:rPr>
          <w:rStyle w:val="a3"/>
          <w:rFonts w:ascii="Times New Roman" w:hAnsi="Times New Roman" w:cs="Times New Roman"/>
          <w:b/>
          <w:color w:val="000000" w:themeColor="text1"/>
          <w:u w:val="none"/>
        </w:rPr>
        <w:t xml:space="preserve"> </w:t>
      </w:r>
    </w:p>
    <w:p w:rsidR="004F4C45" w:rsidRDefault="00CC56CB" w:rsidP="00EB54DA">
      <w:pPr>
        <w:spacing w:after="120" w:line="240" w:lineRule="auto"/>
        <w:jc w:val="both"/>
        <w:rPr>
          <w:rFonts w:ascii="Times New Roman" w:hAnsi="Times New Roman" w:cs="Times New Roman"/>
        </w:rPr>
      </w:pPr>
      <w:r w:rsidRPr="00CC56CB">
        <w:rPr>
          <w:rFonts w:ascii="Times New Roman" w:hAnsi="Times New Roman" w:cs="Times New Roman"/>
        </w:rPr>
        <w:t xml:space="preserve">Вам надо учесть, </w:t>
      </w:r>
      <w:proofErr w:type="gramStart"/>
      <w:r w:rsidRPr="00CC56CB">
        <w:rPr>
          <w:rFonts w:ascii="Times New Roman" w:hAnsi="Times New Roman" w:cs="Times New Roman"/>
        </w:rPr>
        <w:t>что</w:t>
      </w:r>
      <w:proofErr w:type="gramEnd"/>
      <w:r w:rsidRPr="00CC56CB">
        <w:rPr>
          <w:rFonts w:ascii="Times New Roman" w:hAnsi="Times New Roman" w:cs="Times New Roman"/>
        </w:rPr>
        <w:t xml:space="preserve"> отдавая банку распоряжение о переводе без открытия счёта, вы тем самым расторгаете договор банковского вклада. Однако в соответствии с Федеральным законом «О страховании вкладов в банках Российской Федерации» страхуются лишь те средства вкладчиков, которые размещены в банке на основании договора банковского вклада или банковского счета. </w:t>
      </w:r>
    </w:p>
    <w:p w:rsidR="005810FC" w:rsidRDefault="00CC56CB" w:rsidP="009E3E67">
      <w:pPr>
        <w:spacing w:after="120" w:line="240" w:lineRule="auto"/>
        <w:jc w:val="both"/>
        <w:rPr>
          <w:rFonts w:ascii="Times New Roman" w:hAnsi="Times New Roman" w:cs="Times New Roman"/>
        </w:rPr>
      </w:pPr>
      <w:r w:rsidRPr="00CC56CB">
        <w:rPr>
          <w:rFonts w:ascii="Times New Roman" w:hAnsi="Times New Roman" w:cs="Times New Roman"/>
        </w:rPr>
        <w:lastRenderedPageBreak/>
        <w:br/>
        <w:t>В результате, если на момент отзыва у банка лицензии перевод не будет отправлен, вы теряете право на страховое возмещение, а задолженность банка перед вами будет удовлетворяться в составе кредиторов третьей (последней) очереди, у которых шансы на получение средств гораздо меньше, чем у вкладчиков, являющихся кредиторами первой очереди. Кроме того, если ваш вклад срочный, расторжение договора по инициативе клиента лишает вас процентов по вкладу.</w:t>
      </w:r>
    </w:p>
    <w:p w:rsidR="00CC56CB" w:rsidRPr="008D74ED" w:rsidRDefault="006934EF" w:rsidP="00EB54DA">
      <w:pPr>
        <w:pStyle w:val="a4"/>
        <w:numPr>
          <w:ilvl w:val="0"/>
          <w:numId w:val="1"/>
        </w:numPr>
        <w:tabs>
          <w:tab w:val="left" w:pos="426"/>
        </w:tabs>
        <w:spacing w:after="120" w:line="240" w:lineRule="auto"/>
        <w:ind w:left="0" w:firstLine="0"/>
        <w:jc w:val="both"/>
        <w:rPr>
          <w:rStyle w:val="a3"/>
          <w:rFonts w:ascii="Times New Roman" w:hAnsi="Times New Roman" w:cs="Times New Roman"/>
          <w:b/>
          <w:color w:val="000000" w:themeColor="text1"/>
          <w:u w:val="none"/>
        </w:rPr>
      </w:pPr>
      <w:hyperlink r:id="rId21" w:history="1">
        <w:r w:rsidR="00CC56CB" w:rsidRPr="008D74ED">
          <w:rPr>
            <w:rStyle w:val="a3"/>
            <w:rFonts w:ascii="Times New Roman" w:hAnsi="Times New Roman" w:cs="Times New Roman"/>
            <w:b/>
            <w:color w:val="000000" w:themeColor="text1"/>
            <w:u w:val="none"/>
          </w:rPr>
          <w:t>Я дал распоряжение о переводе средств со своего текущего счета в другой банк. В связи со страховым случаем деньги из банка не ушли и на счет не вернулись. Можно ли по этим средствам получить страховку?</w:t>
        </w:r>
      </w:hyperlink>
      <w:r w:rsidR="00CC56CB" w:rsidRPr="008D74ED">
        <w:rPr>
          <w:rStyle w:val="a3"/>
          <w:rFonts w:ascii="Times New Roman" w:hAnsi="Times New Roman" w:cs="Times New Roman"/>
          <w:b/>
          <w:color w:val="000000" w:themeColor="text1"/>
          <w:u w:val="none"/>
        </w:rPr>
        <w:t xml:space="preserve"> </w:t>
      </w:r>
    </w:p>
    <w:p w:rsidR="004F4C45" w:rsidRPr="00CC56CB" w:rsidRDefault="00CC56CB" w:rsidP="00EB54DA">
      <w:pPr>
        <w:spacing w:after="120" w:line="240" w:lineRule="auto"/>
        <w:jc w:val="both"/>
        <w:rPr>
          <w:rFonts w:ascii="Times New Roman" w:hAnsi="Times New Roman" w:cs="Times New Roman"/>
        </w:rPr>
      </w:pPr>
      <w:r w:rsidRPr="00CC56CB">
        <w:rPr>
          <w:rFonts w:ascii="Times New Roman" w:hAnsi="Times New Roman" w:cs="Times New Roman"/>
        </w:rPr>
        <w:t>В связи с неопределенностью статуса средств, находящихся в картотеке неисполненных платежей банка, они не могут автоматически быть включены в состав его застрахованных обязательств. Однако если клиент отказывается от платежа и отзывает свое распоряжение о переводе средств (обычно это делается на основании письменного заявления по процедуре, установленной банком), то средства возвращаются на счет и включаются в сумму страхового возмещения.</w:t>
      </w:r>
    </w:p>
    <w:p w:rsidR="00CC56CB" w:rsidRPr="008D74ED" w:rsidRDefault="006934EF" w:rsidP="00EB54DA">
      <w:pPr>
        <w:pStyle w:val="a4"/>
        <w:numPr>
          <w:ilvl w:val="0"/>
          <w:numId w:val="1"/>
        </w:numPr>
        <w:tabs>
          <w:tab w:val="left" w:pos="426"/>
        </w:tabs>
        <w:spacing w:after="120" w:line="240" w:lineRule="auto"/>
        <w:ind w:left="0" w:firstLine="0"/>
        <w:jc w:val="both"/>
        <w:rPr>
          <w:rStyle w:val="a3"/>
          <w:rFonts w:ascii="Times New Roman" w:hAnsi="Times New Roman" w:cs="Times New Roman"/>
          <w:b/>
          <w:color w:val="000000" w:themeColor="text1"/>
          <w:u w:val="none"/>
        </w:rPr>
      </w:pPr>
      <w:hyperlink r:id="rId22" w:history="1">
        <w:r w:rsidR="00CC56CB" w:rsidRPr="008D74ED">
          <w:rPr>
            <w:rStyle w:val="a3"/>
            <w:rFonts w:ascii="Times New Roman" w:hAnsi="Times New Roman" w:cs="Times New Roman"/>
            <w:b/>
            <w:color w:val="000000" w:themeColor="text1"/>
            <w:u w:val="none"/>
          </w:rPr>
          <w:t>Как проверить, что банк настоящий, а не фальшивый?</w:t>
        </w:r>
      </w:hyperlink>
      <w:r w:rsidR="00CC56CB" w:rsidRPr="008D74ED">
        <w:rPr>
          <w:rStyle w:val="a3"/>
          <w:rFonts w:ascii="Times New Roman" w:hAnsi="Times New Roman" w:cs="Times New Roman"/>
          <w:b/>
          <w:color w:val="000000" w:themeColor="text1"/>
          <w:u w:val="none"/>
        </w:rPr>
        <w:t xml:space="preserve"> </w:t>
      </w:r>
    </w:p>
    <w:p w:rsidR="00CC56CB" w:rsidRDefault="00CC56CB" w:rsidP="00EB54DA">
      <w:pPr>
        <w:spacing w:after="120" w:line="240" w:lineRule="auto"/>
        <w:jc w:val="both"/>
        <w:rPr>
          <w:rFonts w:ascii="Times New Roman" w:hAnsi="Times New Roman" w:cs="Times New Roman"/>
        </w:rPr>
      </w:pPr>
      <w:r w:rsidRPr="00CC56CB">
        <w:rPr>
          <w:rFonts w:ascii="Times New Roman" w:hAnsi="Times New Roman" w:cs="Times New Roman"/>
        </w:rPr>
        <w:t>Проверить, существует ли банк на самом деле и входит ли он в систему страхования вкладов можно на сайтах Банка России (</w:t>
      </w:r>
      <w:hyperlink r:id="rId23" w:tgtFrame="_blank" w:history="1">
        <w:r w:rsidRPr="00CC56CB">
          <w:rPr>
            <w:rFonts w:ascii="Times New Roman" w:hAnsi="Times New Roman" w:cs="Times New Roman"/>
          </w:rPr>
          <w:t>www.cbr.ru</w:t>
        </w:r>
      </w:hyperlink>
      <w:r w:rsidRPr="00CC56CB">
        <w:rPr>
          <w:rFonts w:ascii="Times New Roman" w:hAnsi="Times New Roman" w:cs="Times New Roman"/>
        </w:rPr>
        <w:t>) и АСВ (</w:t>
      </w:r>
      <w:hyperlink r:id="rId24" w:tgtFrame="_blank" w:history="1">
        <w:r w:rsidRPr="00CC56CB">
          <w:rPr>
            <w:rFonts w:ascii="Times New Roman" w:hAnsi="Times New Roman" w:cs="Times New Roman"/>
          </w:rPr>
          <w:t xml:space="preserve">www.asv.org.ru), </w:t>
        </w:r>
      </w:hyperlink>
      <w:r w:rsidRPr="00CC56CB">
        <w:rPr>
          <w:rFonts w:ascii="Times New Roman" w:hAnsi="Times New Roman" w:cs="Times New Roman"/>
        </w:rPr>
        <w:t xml:space="preserve">а так же по бесплатной горячей линии АСВ 8-800-200-08-05. </w:t>
      </w:r>
    </w:p>
    <w:p w:rsidR="004F4C45" w:rsidRPr="00CC56CB" w:rsidRDefault="00CC56CB" w:rsidP="00EB54DA">
      <w:pPr>
        <w:spacing w:after="120" w:line="240" w:lineRule="auto"/>
        <w:jc w:val="both"/>
        <w:rPr>
          <w:rFonts w:ascii="Times New Roman" w:hAnsi="Times New Roman" w:cs="Times New Roman"/>
        </w:rPr>
      </w:pPr>
      <w:r w:rsidRPr="00CC56CB">
        <w:rPr>
          <w:rFonts w:ascii="Times New Roman" w:hAnsi="Times New Roman" w:cs="Times New Roman"/>
        </w:rPr>
        <w:t>Если вы не уверены, настоящий ли перед вами банк, ни в коем случае не сообщайте этой организации свои персональные данные (ФИО, паспорт, адрес, номера банковских карт и т.п.).</w:t>
      </w:r>
    </w:p>
    <w:p w:rsidR="00CC56CB" w:rsidRPr="008D74ED" w:rsidRDefault="006934EF" w:rsidP="00EB54DA">
      <w:pPr>
        <w:pStyle w:val="a4"/>
        <w:numPr>
          <w:ilvl w:val="0"/>
          <w:numId w:val="1"/>
        </w:numPr>
        <w:tabs>
          <w:tab w:val="left" w:pos="426"/>
        </w:tabs>
        <w:spacing w:after="120" w:line="240" w:lineRule="auto"/>
        <w:ind w:left="0" w:firstLine="0"/>
        <w:jc w:val="both"/>
        <w:rPr>
          <w:rStyle w:val="a3"/>
          <w:rFonts w:ascii="Times New Roman" w:hAnsi="Times New Roman" w:cs="Times New Roman"/>
          <w:b/>
          <w:color w:val="000000" w:themeColor="text1"/>
          <w:u w:val="none"/>
        </w:rPr>
      </w:pPr>
      <w:hyperlink r:id="rId25" w:history="1">
        <w:r w:rsidR="00CC56CB" w:rsidRPr="008D74ED">
          <w:rPr>
            <w:rStyle w:val="a3"/>
            <w:rFonts w:ascii="Times New Roman" w:hAnsi="Times New Roman" w:cs="Times New Roman"/>
            <w:b/>
            <w:color w:val="000000" w:themeColor="text1"/>
            <w:u w:val="none"/>
          </w:rPr>
          <w:t xml:space="preserve"> Я узнал, что у банка, в котором я храню деньги, возникли финансовые затруднения. И я решил забрать вклад. Однако работник банка сообщил мне, что они сейчас не могут </w:t>
        </w:r>
        <w:r w:rsidR="008D74ED">
          <w:rPr>
            <w:rStyle w:val="a3"/>
            <w:rFonts w:ascii="Times New Roman" w:hAnsi="Times New Roman" w:cs="Times New Roman"/>
            <w:b/>
            <w:color w:val="000000" w:themeColor="text1"/>
            <w:u w:val="none"/>
          </w:rPr>
          <w:t xml:space="preserve">выплатить всю сумму вклада, </w:t>
        </w:r>
        <w:proofErr w:type="gramStart"/>
        <w:r w:rsidR="008D74ED">
          <w:rPr>
            <w:rStyle w:val="a3"/>
            <w:rFonts w:ascii="Times New Roman" w:hAnsi="Times New Roman" w:cs="Times New Roman"/>
            <w:b/>
            <w:color w:val="000000" w:themeColor="text1"/>
            <w:u w:val="none"/>
          </w:rPr>
          <w:t>но</w:t>
        </w:r>
        <w:proofErr w:type="gramEnd"/>
        <w:r w:rsidR="008D74ED">
          <w:rPr>
            <w:rStyle w:val="a3"/>
            <w:rFonts w:ascii="Times New Roman" w:hAnsi="Times New Roman" w:cs="Times New Roman"/>
            <w:b/>
            <w:color w:val="000000" w:themeColor="text1"/>
            <w:u w:val="none"/>
          </w:rPr>
          <w:t xml:space="preserve"> если я напишу заявление о досрочном расторжении договора вклада, деньги будут выплачены мне частями. Надо ли мне подписыв</w:t>
        </w:r>
        <w:r w:rsidR="00CC56CB" w:rsidRPr="008D74ED">
          <w:rPr>
            <w:rStyle w:val="a3"/>
            <w:rFonts w:ascii="Times New Roman" w:hAnsi="Times New Roman" w:cs="Times New Roman"/>
            <w:b/>
            <w:color w:val="000000" w:themeColor="text1"/>
            <w:u w:val="none"/>
          </w:rPr>
          <w:t xml:space="preserve">ать данное заявление? </w:t>
        </w:r>
      </w:hyperlink>
    </w:p>
    <w:p w:rsidR="004F4C45" w:rsidRDefault="00CC56CB" w:rsidP="00EB54DA">
      <w:pPr>
        <w:spacing w:after="120" w:line="240" w:lineRule="auto"/>
        <w:jc w:val="both"/>
        <w:rPr>
          <w:rFonts w:ascii="Times New Roman" w:hAnsi="Times New Roman" w:cs="Times New Roman"/>
        </w:rPr>
      </w:pPr>
      <w:r w:rsidRPr="00CC56CB">
        <w:rPr>
          <w:rFonts w:ascii="Times New Roman" w:hAnsi="Times New Roman" w:cs="Times New Roman"/>
        </w:rPr>
        <w:t xml:space="preserve">Если банк своевременно не исполняет платежные поручения клиентов, есть большая вероятность наступления в банке страхового случая в соответствии со статьей 8 Федерального закона «О страховании вкладов в банках Российской Федерации». В связи с его наступлением Вам будет </w:t>
      </w:r>
      <w:r w:rsidR="004F4C45">
        <w:rPr>
          <w:rFonts w:ascii="Times New Roman" w:hAnsi="Times New Roman" w:cs="Times New Roman"/>
        </w:rPr>
        <w:t xml:space="preserve">осуществлена </w:t>
      </w:r>
      <w:r w:rsidRPr="00CC56CB">
        <w:rPr>
          <w:rFonts w:ascii="Times New Roman" w:hAnsi="Times New Roman" w:cs="Times New Roman"/>
        </w:rPr>
        <w:t>гарантированн</w:t>
      </w:r>
      <w:r w:rsidR="004F4C45">
        <w:rPr>
          <w:rFonts w:ascii="Times New Roman" w:hAnsi="Times New Roman" w:cs="Times New Roman"/>
        </w:rPr>
        <w:t>ая</w:t>
      </w:r>
      <w:r w:rsidRPr="00CC56CB">
        <w:rPr>
          <w:rFonts w:ascii="Times New Roman" w:hAnsi="Times New Roman" w:cs="Times New Roman"/>
        </w:rPr>
        <w:t xml:space="preserve"> выпла</w:t>
      </w:r>
      <w:r w:rsidR="004F4C45">
        <w:rPr>
          <w:rFonts w:ascii="Times New Roman" w:hAnsi="Times New Roman" w:cs="Times New Roman"/>
        </w:rPr>
        <w:t>та</w:t>
      </w:r>
      <w:r w:rsidRPr="00CC56CB">
        <w:rPr>
          <w:rFonts w:ascii="Times New Roman" w:hAnsi="Times New Roman" w:cs="Times New Roman"/>
        </w:rPr>
        <w:t xml:space="preserve"> страхово</w:t>
      </w:r>
      <w:r w:rsidR="004F4C45">
        <w:rPr>
          <w:rFonts w:ascii="Times New Roman" w:hAnsi="Times New Roman" w:cs="Times New Roman"/>
        </w:rPr>
        <w:t>го</w:t>
      </w:r>
      <w:r w:rsidRPr="00CC56CB">
        <w:rPr>
          <w:rFonts w:ascii="Times New Roman" w:hAnsi="Times New Roman" w:cs="Times New Roman"/>
        </w:rPr>
        <w:t xml:space="preserve"> возмещени</w:t>
      </w:r>
      <w:r w:rsidR="004F4C45">
        <w:rPr>
          <w:rFonts w:ascii="Times New Roman" w:hAnsi="Times New Roman" w:cs="Times New Roman"/>
        </w:rPr>
        <w:t>я</w:t>
      </w:r>
      <w:r w:rsidRPr="00CC56CB">
        <w:rPr>
          <w:rFonts w:ascii="Times New Roman" w:hAnsi="Times New Roman" w:cs="Times New Roman"/>
        </w:rPr>
        <w:t xml:space="preserve"> с учетом процентов, начисленных по день, предшествующий дню наступления страхового случая, по ставке, указанной в договоре. </w:t>
      </w:r>
      <w:r w:rsidRPr="00CC56CB">
        <w:rPr>
          <w:rFonts w:ascii="Times New Roman" w:hAnsi="Times New Roman" w:cs="Times New Roman"/>
        </w:rPr>
        <w:br/>
        <w:t>Однако если Вы подадите в банк заявление о досрочном расторжении договора, то при наступлении страхового случая в реестр страховых выплат будет включена только сумма вклада и проценты по ставке до востребования. Таким образом, досрочное расторжение договора вклада лишь приведет к потере заметной части процентов.</w:t>
      </w:r>
    </w:p>
    <w:p w:rsidR="00CC56CB" w:rsidRPr="008D74ED" w:rsidRDefault="006934EF" w:rsidP="00EB54DA">
      <w:pPr>
        <w:pStyle w:val="a4"/>
        <w:numPr>
          <w:ilvl w:val="0"/>
          <w:numId w:val="1"/>
        </w:numPr>
        <w:tabs>
          <w:tab w:val="left" w:pos="426"/>
        </w:tabs>
        <w:spacing w:after="120" w:line="240" w:lineRule="auto"/>
        <w:ind w:left="0" w:firstLine="0"/>
        <w:jc w:val="both"/>
        <w:rPr>
          <w:rStyle w:val="a3"/>
          <w:rFonts w:ascii="Times New Roman" w:hAnsi="Times New Roman" w:cs="Times New Roman"/>
          <w:b/>
          <w:color w:val="000000" w:themeColor="text1"/>
          <w:u w:val="none"/>
        </w:rPr>
      </w:pPr>
      <w:hyperlink r:id="rId26" w:history="1">
        <w:r w:rsidR="00CC56CB" w:rsidRPr="008D74ED">
          <w:rPr>
            <w:rStyle w:val="a3"/>
            <w:rFonts w:ascii="Times New Roman" w:hAnsi="Times New Roman" w:cs="Times New Roman"/>
            <w:b/>
            <w:color w:val="000000" w:themeColor="text1"/>
            <w:u w:val="none"/>
          </w:rPr>
          <w:t>В каком размере вкладчик получит страховое возмещение, если он имеет вклады в разных банках, у которых отозвана банковская лицензия?</w:t>
        </w:r>
      </w:hyperlink>
      <w:r w:rsidR="00CC56CB" w:rsidRPr="008D74ED">
        <w:rPr>
          <w:rStyle w:val="a3"/>
          <w:rFonts w:ascii="Times New Roman" w:hAnsi="Times New Roman" w:cs="Times New Roman"/>
          <w:b/>
          <w:color w:val="000000" w:themeColor="text1"/>
          <w:u w:val="none"/>
        </w:rPr>
        <w:t xml:space="preserve"> </w:t>
      </w:r>
    </w:p>
    <w:p w:rsidR="00CC56CB" w:rsidRPr="00CC56CB" w:rsidRDefault="00CC56CB" w:rsidP="00EB54DA">
      <w:pPr>
        <w:spacing w:after="120" w:line="240" w:lineRule="auto"/>
        <w:jc w:val="both"/>
        <w:rPr>
          <w:rFonts w:ascii="Times New Roman" w:hAnsi="Times New Roman" w:cs="Times New Roman"/>
        </w:rPr>
      </w:pPr>
      <w:r w:rsidRPr="00CC56CB">
        <w:rPr>
          <w:rFonts w:ascii="Times New Roman" w:hAnsi="Times New Roman" w:cs="Times New Roman"/>
        </w:rPr>
        <w:t xml:space="preserve">Страховое возмещение выплачивается вкладчику в размере 100% суммы вкладов в банке, но не более максимальной суммы возмещения, установленной законом. При наступлении страховых случаев в отношении нескольких банков, в которых вкладчик имеет вклады (счета), размер страхового возмещения исчисляется в отношении каждого банка отдельно. </w:t>
      </w:r>
    </w:p>
    <w:p w:rsidR="00CC56CB" w:rsidRPr="00FE5E1C" w:rsidRDefault="006934EF" w:rsidP="00EB54DA">
      <w:pPr>
        <w:pStyle w:val="a4"/>
        <w:numPr>
          <w:ilvl w:val="0"/>
          <w:numId w:val="1"/>
        </w:numPr>
        <w:tabs>
          <w:tab w:val="left" w:pos="426"/>
        </w:tabs>
        <w:spacing w:after="120" w:line="240" w:lineRule="auto"/>
        <w:ind w:left="0" w:firstLine="0"/>
        <w:jc w:val="both"/>
        <w:rPr>
          <w:rStyle w:val="a3"/>
          <w:rFonts w:ascii="Times New Roman" w:hAnsi="Times New Roman" w:cs="Times New Roman"/>
          <w:b/>
          <w:color w:val="000000" w:themeColor="text1"/>
          <w:u w:val="none"/>
        </w:rPr>
      </w:pPr>
      <w:hyperlink r:id="rId27" w:history="1">
        <w:r w:rsidR="00CC56CB" w:rsidRPr="00FE5E1C">
          <w:rPr>
            <w:rStyle w:val="a3"/>
            <w:rFonts w:ascii="Times New Roman" w:hAnsi="Times New Roman" w:cs="Times New Roman"/>
            <w:b/>
            <w:color w:val="000000" w:themeColor="text1"/>
            <w:u w:val="none"/>
          </w:rPr>
          <w:t xml:space="preserve">В какой валюте осуществляется выплата возмещения? </w:t>
        </w:r>
      </w:hyperlink>
    </w:p>
    <w:p w:rsidR="00CC56CB" w:rsidRPr="00CC56CB" w:rsidRDefault="00CC56CB" w:rsidP="00EB54DA">
      <w:pPr>
        <w:spacing w:after="120" w:line="240" w:lineRule="auto"/>
        <w:jc w:val="both"/>
        <w:rPr>
          <w:rFonts w:ascii="Times New Roman" w:hAnsi="Times New Roman" w:cs="Times New Roman"/>
        </w:rPr>
      </w:pPr>
      <w:r w:rsidRPr="00CC56CB">
        <w:rPr>
          <w:rFonts w:ascii="Times New Roman" w:hAnsi="Times New Roman" w:cs="Times New Roman"/>
        </w:rPr>
        <w:t>Выплата возмещения по вкладам производится в рублях.</w:t>
      </w:r>
    </w:p>
    <w:p w:rsidR="00CC56CB" w:rsidRPr="00FE5E1C" w:rsidRDefault="006934EF" w:rsidP="00EB54DA">
      <w:pPr>
        <w:pStyle w:val="a4"/>
        <w:numPr>
          <w:ilvl w:val="0"/>
          <w:numId w:val="1"/>
        </w:numPr>
        <w:tabs>
          <w:tab w:val="left" w:pos="426"/>
        </w:tabs>
        <w:spacing w:after="120" w:line="240" w:lineRule="auto"/>
        <w:ind w:left="0" w:firstLine="0"/>
        <w:jc w:val="both"/>
        <w:rPr>
          <w:rStyle w:val="a3"/>
          <w:rFonts w:ascii="Times New Roman" w:hAnsi="Times New Roman" w:cs="Times New Roman"/>
          <w:b/>
          <w:color w:val="000000" w:themeColor="text1"/>
          <w:u w:val="none"/>
        </w:rPr>
      </w:pPr>
      <w:hyperlink r:id="rId28" w:history="1">
        <w:r w:rsidR="00CC56CB" w:rsidRPr="00FE5E1C">
          <w:rPr>
            <w:rStyle w:val="a3"/>
            <w:rFonts w:ascii="Times New Roman" w:hAnsi="Times New Roman" w:cs="Times New Roman"/>
            <w:b/>
            <w:color w:val="000000" w:themeColor="text1"/>
            <w:u w:val="none"/>
          </w:rPr>
          <w:t xml:space="preserve">Как рассчитывается сумма возмещения по вкладам, если вклад размещен в иностранной валюте? </w:t>
        </w:r>
      </w:hyperlink>
    </w:p>
    <w:p w:rsidR="00CC56CB" w:rsidRPr="00CC56CB" w:rsidRDefault="00CC56CB" w:rsidP="00EB54DA">
      <w:pPr>
        <w:spacing w:after="120" w:line="240" w:lineRule="auto"/>
        <w:jc w:val="both"/>
        <w:rPr>
          <w:rFonts w:ascii="Times New Roman" w:hAnsi="Times New Roman" w:cs="Times New Roman"/>
        </w:rPr>
      </w:pPr>
      <w:r w:rsidRPr="00CC56CB">
        <w:rPr>
          <w:rFonts w:ascii="Times New Roman" w:hAnsi="Times New Roman" w:cs="Times New Roman"/>
        </w:rPr>
        <w:t>Если вклад размещен в иностранной валюте, сумма возмещения по вкладам рассчитывается в рублях по курсу, установленному Банком России на день наступления страхового случая.</w:t>
      </w:r>
    </w:p>
    <w:p w:rsidR="00CC56CB" w:rsidRPr="00FE5E1C" w:rsidRDefault="006934EF" w:rsidP="00EB54DA">
      <w:pPr>
        <w:pStyle w:val="a4"/>
        <w:numPr>
          <w:ilvl w:val="0"/>
          <w:numId w:val="1"/>
        </w:numPr>
        <w:tabs>
          <w:tab w:val="left" w:pos="426"/>
        </w:tabs>
        <w:spacing w:after="120" w:line="240" w:lineRule="auto"/>
        <w:ind w:left="0" w:firstLine="0"/>
        <w:jc w:val="both"/>
        <w:rPr>
          <w:rStyle w:val="a3"/>
          <w:rFonts w:ascii="Times New Roman" w:hAnsi="Times New Roman" w:cs="Times New Roman"/>
          <w:b/>
          <w:color w:val="000000" w:themeColor="text1"/>
          <w:u w:val="none"/>
        </w:rPr>
      </w:pPr>
      <w:hyperlink r:id="rId29" w:history="1">
        <w:r w:rsidR="00CC56CB" w:rsidRPr="00FE5E1C">
          <w:rPr>
            <w:rStyle w:val="a3"/>
            <w:rFonts w:ascii="Times New Roman" w:hAnsi="Times New Roman" w:cs="Times New Roman"/>
            <w:b/>
            <w:color w:val="000000" w:themeColor="text1"/>
            <w:u w:val="none"/>
          </w:rPr>
          <w:t xml:space="preserve">В какой форме осуществляется выплата возмещения по вкладам? </w:t>
        </w:r>
      </w:hyperlink>
    </w:p>
    <w:p w:rsidR="00CC56CB" w:rsidRPr="00CC56CB" w:rsidRDefault="00CC56CB" w:rsidP="00EB54DA">
      <w:pPr>
        <w:spacing w:after="120" w:line="240" w:lineRule="auto"/>
        <w:jc w:val="both"/>
        <w:rPr>
          <w:rFonts w:ascii="Times New Roman" w:hAnsi="Times New Roman" w:cs="Times New Roman"/>
        </w:rPr>
      </w:pPr>
      <w:r w:rsidRPr="00CC56CB">
        <w:rPr>
          <w:rFonts w:ascii="Times New Roman" w:hAnsi="Times New Roman" w:cs="Times New Roman"/>
        </w:rPr>
        <w:t xml:space="preserve">Выплата возмещения </w:t>
      </w:r>
      <w:r w:rsidRPr="00EB54DA">
        <w:rPr>
          <w:rFonts w:ascii="Times New Roman" w:hAnsi="Times New Roman" w:cs="Times New Roman"/>
          <w:b/>
          <w:u w:val="single"/>
        </w:rPr>
        <w:t>по вкладам физического лица</w:t>
      </w:r>
      <w:r w:rsidRPr="00CC56CB">
        <w:rPr>
          <w:rFonts w:ascii="Times New Roman" w:hAnsi="Times New Roman" w:cs="Times New Roman"/>
        </w:rPr>
        <w:t xml:space="preserve"> (за исключением вкладов, открытых для осуществления предпринимательской деятельности) может осуществляться по заявлению вкладчика как наличными денежными средствами, так и путем перечисления денежных средств на счет, открытый в банке</w:t>
      </w:r>
      <w:r w:rsidR="0094084E">
        <w:rPr>
          <w:rFonts w:ascii="Times New Roman" w:hAnsi="Times New Roman" w:cs="Times New Roman"/>
        </w:rPr>
        <w:t>-участнике с</w:t>
      </w:r>
      <w:r w:rsidR="00B562E6">
        <w:rPr>
          <w:rFonts w:ascii="Times New Roman" w:hAnsi="Times New Roman" w:cs="Times New Roman"/>
        </w:rPr>
        <w:t>истемы страхования вкладов</w:t>
      </w:r>
      <w:r w:rsidRPr="00CC56CB">
        <w:rPr>
          <w:rFonts w:ascii="Times New Roman" w:hAnsi="Times New Roman" w:cs="Times New Roman"/>
        </w:rPr>
        <w:t xml:space="preserve">, указанный вкладчиком. </w:t>
      </w:r>
    </w:p>
    <w:p w:rsidR="00CC56CB" w:rsidRPr="00CC56CB" w:rsidRDefault="00CC56CB" w:rsidP="00EB54DA">
      <w:pPr>
        <w:spacing w:after="120" w:line="240" w:lineRule="auto"/>
        <w:jc w:val="both"/>
        <w:rPr>
          <w:rFonts w:ascii="Times New Roman" w:hAnsi="Times New Roman" w:cs="Times New Roman"/>
        </w:rPr>
      </w:pPr>
      <w:r w:rsidRPr="00CC56CB">
        <w:rPr>
          <w:rFonts w:ascii="Times New Roman" w:hAnsi="Times New Roman" w:cs="Times New Roman"/>
        </w:rPr>
        <w:lastRenderedPageBreak/>
        <w:t xml:space="preserve">Выплата возмещения </w:t>
      </w:r>
      <w:r w:rsidRPr="00EB54DA">
        <w:rPr>
          <w:rFonts w:ascii="Times New Roman" w:hAnsi="Times New Roman" w:cs="Times New Roman"/>
          <w:b/>
          <w:u w:val="single"/>
        </w:rPr>
        <w:t>по вкладам индивидуального предпринимателя</w:t>
      </w:r>
      <w:r w:rsidRPr="00CC56CB">
        <w:rPr>
          <w:rFonts w:ascii="Times New Roman" w:hAnsi="Times New Roman" w:cs="Times New Roman"/>
        </w:rPr>
        <w:t>, открытым для осуществления предпринимательской деятельности</w:t>
      </w:r>
      <w:r w:rsidR="00B562E6">
        <w:rPr>
          <w:rFonts w:ascii="Times New Roman" w:hAnsi="Times New Roman" w:cs="Times New Roman"/>
        </w:rPr>
        <w:t>,</w:t>
      </w:r>
      <w:r w:rsidRPr="00CC56CB">
        <w:rPr>
          <w:rFonts w:ascii="Times New Roman" w:hAnsi="Times New Roman" w:cs="Times New Roman"/>
        </w:rPr>
        <w:t xml:space="preserve"> производится путем перечисления денежных средств на банковский счет, открытый в банке. Если на момент выплаты возмещения индивидуальный предприниматель является действующим предпринимателем, денежные средства подлежат перечислению на его банковский счет, открытый в банке для осуществления предпринимательской деятельности. </w:t>
      </w:r>
    </w:p>
    <w:p w:rsidR="00CC56CB" w:rsidRPr="00CC56CB" w:rsidRDefault="00CC56CB" w:rsidP="00EB54DA">
      <w:pPr>
        <w:spacing w:after="120" w:line="240" w:lineRule="auto"/>
        <w:jc w:val="both"/>
        <w:rPr>
          <w:rFonts w:ascii="Times New Roman" w:hAnsi="Times New Roman" w:cs="Times New Roman"/>
        </w:rPr>
      </w:pPr>
      <w:r w:rsidRPr="00CC56CB">
        <w:rPr>
          <w:rFonts w:ascii="Times New Roman" w:hAnsi="Times New Roman" w:cs="Times New Roman"/>
        </w:rPr>
        <w:t xml:space="preserve">Выплата возмещения </w:t>
      </w:r>
      <w:r w:rsidRPr="00EB54DA">
        <w:rPr>
          <w:rFonts w:ascii="Times New Roman" w:hAnsi="Times New Roman" w:cs="Times New Roman"/>
          <w:b/>
          <w:u w:val="single"/>
        </w:rPr>
        <w:t>по</w:t>
      </w:r>
      <w:r w:rsidR="00B562E6" w:rsidRPr="00EB54DA">
        <w:rPr>
          <w:rFonts w:ascii="Times New Roman" w:hAnsi="Times New Roman" w:cs="Times New Roman"/>
          <w:b/>
          <w:u w:val="single"/>
        </w:rPr>
        <w:t xml:space="preserve"> подлежащим страхованию</w:t>
      </w:r>
      <w:r w:rsidRPr="00EB54DA">
        <w:rPr>
          <w:rFonts w:ascii="Times New Roman" w:hAnsi="Times New Roman" w:cs="Times New Roman"/>
          <w:b/>
          <w:u w:val="single"/>
        </w:rPr>
        <w:t xml:space="preserve"> вкладам малого предприятия</w:t>
      </w:r>
      <w:r w:rsidR="00B562E6">
        <w:rPr>
          <w:rFonts w:ascii="Times New Roman" w:hAnsi="Times New Roman" w:cs="Times New Roman"/>
        </w:rPr>
        <w:t xml:space="preserve"> (с</w:t>
      </w:r>
      <w:r w:rsidR="003F64C5">
        <w:rPr>
          <w:rFonts w:ascii="Times New Roman" w:hAnsi="Times New Roman" w:cs="Times New Roman"/>
        </w:rPr>
        <w:t> </w:t>
      </w:r>
      <w:r w:rsidR="00B562E6">
        <w:rPr>
          <w:rFonts w:ascii="Times New Roman" w:hAnsi="Times New Roman" w:cs="Times New Roman"/>
        </w:rPr>
        <w:t>1</w:t>
      </w:r>
      <w:r w:rsidR="003F64C5">
        <w:rPr>
          <w:rFonts w:ascii="Times New Roman" w:hAnsi="Times New Roman" w:cs="Times New Roman"/>
        </w:rPr>
        <w:t> </w:t>
      </w:r>
      <w:r w:rsidR="00B562E6">
        <w:rPr>
          <w:rFonts w:ascii="Times New Roman" w:hAnsi="Times New Roman" w:cs="Times New Roman"/>
        </w:rPr>
        <w:t>января</w:t>
      </w:r>
      <w:r w:rsidR="003F64C5">
        <w:rPr>
          <w:rFonts w:ascii="Times New Roman" w:hAnsi="Times New Roman" w:cs="Times New Roman"/>
        </w:rPr>
        <w:t> </w:t>
      </w:r>
      <w:r w:rsidR="00B562E6">
        <w:rPr>
          <w:rFonts w:ascii="Times New Roman" w:hAnsi="Times New Roman" w:cs="Times New Roman"/>
        </w:rPr>
        <w:t>2019 г.) или некоммерческой организации (с 1 октября 2020 г.)</w:t>
      </w:r>
      <w:r w:rsidRPr="00CC56CB">
        <w:rPr>
          <w:rFonts w:ascii="Times New Roman" w:hAnsi="Times New Roman" w:cs="Times New Roman"/>
        </w:rPr>
        <w:t xml:space="preserve"> производится путем перечисления денежных средств на банковский счет</w:t>
      </w:r>
      <w:r w:rsidR="00B562E6">
        <w:rPr>
          <w:rFonts w:ascii="Times New Roman" w:hAnsi="Times New Roman" w:cs="Times New Roman"/>
        </w:rPr>
        <w:t xml:space="preserve"> юридического лица</w:t>
      </w:r>
      <w:r w:rsidRPr="00CC56CB">
        <w:rPr>
          <w:rFonts w:ascii="Times New Roman" w:hAnsi="Times New Roman" w:cs="Times New Roman"/>
        </w:rPr>
        <w:t xml:space="preserve"> (банковский счет правопреемника), открытый в банке. </w:t>
      </w:r>
    </w:p>
    <w:p w:rsidR="00CC56CB" w:rsidRPr="00CC56CB" w:rsidRDefault="00CC56CB" w:rsidP="00EB54DA">
      <w:pPr>
        <w:spacing w:after="120" w:line="240" w:lineRule="auto"/>
        <w:jc w:val="both"/>
        <w:rPr>
          <w:rFonts w:ascii="Times New Roman" w:hAnsi="Times New Roman" w:cs="Times New Roman"/>
        </w:rPr>
      </w:pPr>
      <w:r w:rsidRPr="00CC56CB">
        <w:rPr>
          <w:rFonts w:ascii="Times New Roman" w:hAnsi="Times New Roman" w:cs="Times New Roman"/>
        </w:rPr>
        <w:t xml:space="preserve">Выплата возмещения по счетам </w:t>
      </w:r>
      <w:proofErr w:type="spellStart"/>
      <w:r w:rsidRPr="00CC56CB">
        <w:rPr>
          <w:rFonts w:ascii="Times New Roman" w:hAnsi="Times New Roman" w:cs="Times New Roman"/>
        </w:rPr>
        <w:t>эскроу</w:t>
      </w:r>
      <w:proofErr w:type="spellEnd"/>
      <w:r w:rsidRPr="00CC56CB">
        <w:rPr>
          <w:rFonts w:ascii="Times New Roman" w:hAnsi="Times New Roman" w:cs="Times New Roman"/>
        </w:rPr>
        <w:t>, открытым для расчетов по сделкам купли-продажи недвижимости, может осуществляться по заявлению вкладчика как наличными денежными средствами, так и путем перечисления денежных средств на счет, открытый в банке</w:t>
      </w:r>
      <w:r w:rsidR="0094084E">
        <w:rPr>
          <w:rFonts w:ascii="Times New Roman" w:hAnsi="Times New Roman" w:cs="Times New Roman"/>
        </w:rPr>
        <w:t>-участнике с</w:t>
      </w:r>
      <w:r w:rsidR="00B562E6">
        <w:rPr>
          <w:rFonts w:ascii="Times New Roman" w:hAnsi="Times New Roman" w:cs="Times New Roman"/>
        </w:rPr>
        <w:t>истемы страхования вкладов</w:t>
      </w:r>
      <w:r w:rsidRPr="00CC56CB">
        <w:rPr>
          <w:rFonts w:ascii="Times New Roman" w:hAnsi="Times New Roman" w:cs="Times New Roman"/>
        </w:rPr>
        <w:t xml:space="preserve">, указанный вкладчиком. </w:t>
      </w:r>
    </w:p>
    <w:p w:rsidR="00CC56CB" w:rsidRDefault="00CC56CB" w:rsidP="00EB54DA">
      <w:pPr>
        <w:spacing w:after="120" w:line="240" w:lineRule="auto"/>
        <w:jc w:val="both"/>
        <w:rPr>
          <w:rFonts w:ascii="Times New Roman" w:hAnsi="Times New Roman" w:cs="Times New Roman"/>
        </w:rPr>
      </w:pPr>
      <w:r w:rsidRPr="00CC56CB">
        <w:rPr>
          <w:rFonts w:ascii="Times New Roman" w:hAnsi="Times New Roman" w:cs="Times New Roman"/>
        </w:rPr>
        <w:t xml:space="preserve">Выплата возмещения по счетам </w:t>
      </w:r>
      <w:proofErr w:type="spellStart"/>
      <w:r w:rsidRPr="00CC56CB">
        <w:rPr>
          <w:rFonts w:ascii="Times New Roman" w:hAnsi="Times New Roman" w:cs="Times New Roman"/>
        </w:rPr>
        <w:t>эскроу</w:t>
      </w:r>
      <w:proofErr w:type="spellEnd"/>
      <w:r w:rsidRPr="00CC56CB">
        <w:rPr>
          <w:rFonts w:ascii="Times New Roman" w:hAnsi="Times New Roman" w:cs="Times New Roman"/>
        </w:rPr>
        <w:t xml:space="preserve">, открытым для расчетов по договорам участия в долевом строительстве, производится путем перечисления денежных средств на счет </w:t>
      </w:r>
      <w:proofErr w:type="spellStart"/>
      <w:r w:rsidRPr="00CC56CB">
        <w:rPr>
          <w:rFonts w:ascii="Times New Roman" w:hAnsi="Times New Roman" w:cs="Times New Roman"/>
        </w:rPr>
        <w:t>эскроу</w:t>
      </w:r>
      <w:proofErr w:type="spellEnd"/>
      <w:r w:rsidRPr="00CC56CB">
        <w:rPr>
          <w:rFonts w:ascii="Times New Roman" w:hAnsi="Times New Roman" w:cs="Times New Roman"/>
        </w:rPr>
        <w:t xml:space="preserve"> вкладчика, открытый в другом банке</w:t>
      </w:r>
      <w:r w:rsidR="0094084E">
        <w:rPr>
          <w:rFonts w:ascii="Times New Roman" w:hAnsi="Times New Roman" w:cs="Times New Roman"/>
        </w:rPr>
        <w:t>-участнике с</w:t>
      </w:r>
      <w:r w:rsidR="00B562E6">
        <w:rPr>
          <w:rFonts w:ascii="Times New Roman" w:hAnsi="Times New Roman" w:cs="Times New Roman"/>
        </w:rPr>
        <w:t>истемы страхования вкладов</w:t>
      </w:r>
      <w:r w:rsidRPr="00CC56CB">
        <w:rPr>
          <w:rFonts w:ascii="Times New Roman" w:hAnsi="Times New Roman" w:cs="Times New Roman"/>
        </w:rPr>
        <w:t xml:space="preserve"> для осуществления расчетов по договору участия в долевом строительстве по тому же объекту долевого строительства.</w:t>
      </w:r>
    </w:p>
    <w:p w:rsidR="00B562E6" w:rsidRPr="00EB54DA" w:rsidRDefault="00B562E6" w:rsidP="00EB54DA">
      <w:pPr>
        <w:spacing w:after="120" w:line="240" w:lineRule="auto"/>
        <w:jc w:val="both"/>
        <w:rPr>
          <w:rFonts w:ascii="Times New Roman" w:hAnsi="Times New Roman" w:cs="Times New Roman"/>
        </w:rPr>
      </w:pPr>
      <w:r w:rsidRPr="00EB54DA">
        <w:rPr>
          <w:rFonts w:ascii="Times New Roman" w:hAnsi="Times New Roman" w:cs="Times New Roman"/>
        </w:rPr>
        <w:t>Выплата возмещения по специальному счету для формирования и использования средств фонда капитального ремонта общего имущества в многоквартирном доме осуществляется на открытый в другом банке специальный счет вкладчика (его правопреемника) или на счет регионального оператора (с 1 октября 2020 г.).</w:t>
      </w:r>
    </w:p>
    <w:p w:rsidR="00A71C2F" w:rsidRPr="00CC56CB" w:rsidRDefault="00B562E6" w:rsidP="00EB54DA">
      <w:pPr>
        <w:spacing w:after="120" w:line="240" w:lineRule="auto"/>
        <w:jc w:val="both"/>
        <w:rPr>
          <w:rFonts w:ascii="Times New Roman" w:hAnsi="Times New Roman" w:cs="Times New Roman"/>
        </w:rPr>
      </w:pPr>
      <w:r w:rsidRPr="00EB54DA">
        <w:rPr>
          <w:rFonts w:ascii="Times New Roman" w:hAnsi="Times New Roman" w:cs="Times New Roman"/>
        </w:rPr>
        <w:t>Выплата возмещения по вкладам, размещенным в банке с использованием финансовой платформы, осуществляется Агентством без заявления вкладчика путем перечисления денежных средств на специальный счет оператора финансовой платформы в пользу вкладчика (см. </w:t>
      </w:r>
      <w:r>
        <w:rPr>
          <w:rFonts w:ascii="Times New Roman" w:hAnsi="Times New Roman" w:cs="Times New Roman"/>
        </w:rPr>
        <w:t>вопрос «</w:t>
      </w:r>
      <w:r w:rsidRPr="00EB54DA">
        <w:rPr>
          <w:rFonts w:ascii="Times New Roman" w:hAnsi="Times New Roman" w:cs="Times New Roman"/>
        </w:rPr>
        <w:t>Как производится выплата возмещения по вкладам, размещенным с использованием финансовой платформы?»).</w:t>
      </w:r>
    </w:p>
    <w:p w:rsidR="00CC56CB" w:rsidRPr="00FE5E1C" w:rsidRDefault="006934EF" w:rsidP="00EB54DA">
      <w:pPr>
        <w:pStyle w:val="a4"/>
        <w:numPr>
          <w:ilvl w:val="0"/>
          <w:numId w:val="1"/>
        </w:numPr>
        <w:tabs>
          <w:tab w:val="left" w:pos="426"/>
        </w:tabs>
        <w:spacing w:after="120" w:line="240" w:lineRule="auto"/>
        <w:ind w:left="0" w:firstLine="0"/>
        <w:jc w:val="both"/>
        <w:rPr>
          <w:rStyle w:val="a3"/>
          <w:rFonts w:ascii="Times New Roman" w:hAnsi="Times New Roman" w:cs="Times New Roman"/>
          <w:b/>
          <w:color w:val="000000" w:themeColor="text1"/>
          <w:u w:val="none"/>
        </w:rPr>
      </w:pPr>
      <w:hyperlink r:id="rId30" w:history="1">
        <w:r w:rsidR="00CC56CB" w:rsidRPr="00FE5E1C">
          <w:rPr>
            <w:rStyle w:val="a3"/>
            <w:rFonts w:ascii="Times New Roman" w:hAnsi="Times New Roman" w:cs="Times New Roman"/>
            <w:b/>
            <w:color w:val="000000" w:themeColor="text1"/>
            <w:u w:val="none"/>
          </w:rPr>
          <w:t xml:space="preserve">Как задолженность по взятому в банке кредиту повлияет на размер возмещения по вкладам? </w:t>
        </w:r>
      </w:hyperlink>
    </w:p>
    <w:p w:rsidR="00CC56CB" w:rsidRPr="00CC56CB" w:rsidRDefault="00CC56CB" w:rsidP="00EB54DA">
      <w:pPr>
        <w:spacing w:after="120" w:line="240" w:lineRule="auto"/>
        <w:jc w:val="both"/>
        <w:rPr>
          <w:rFonts w:ascii="Times New Roman" w:hAnsi="Times New Roman" w:cs="Times New Roman"/>
        </w:rPr>
      </w:pPr>
      <w:r w:rsidRPr="00CC56CB">
        <w:rPr>
          <w:rFonts w:ascii="Times New Roman" w:hAnsi="Times New Roman" w:cs="Times New Roman"/>
        </w:rPr>
        <w:t xml:space="preserve">Если на дату наступления страхового случая вкладчик имел задолженность перед банком, то </w:t>
      </w:r>
      <w:r w:rsidR="00DB31C6">
        <w:rPr>
          <w:rFonts w:ascii="Times New Roman" w:hAnsi="Times New Roman" w:cs="Times New Roman"/>
        </w:rPr>
        <w:t xml:space="preserve">в общем случае </w:t>
      </w:r>
      <w:r w:rsidRPr="00CC56CB">
        <w:rPr>
          <w:rFonts w:ascii="Times New Roman" w:hAnsi="Times New Roman" w:cs="Times New Roman"/>
        </w:rPr>
        <w:t xml:space="preserve">размер выплачиваемого Агентством возмещения по вкладам (счетам) </w:t>
      </w:r>
      <w:r w:rsidR="00DB31C6">
        <w:rPr>
          <w:rFonts w:ascii="Times New Roman" w:hAnsi="Times New Roman" w:cs="Times New Roman"/>
        </w:rPr>
        <w:t xml:space="preserve">одной категории </w:t>
      </w:r>
      <w:r w:rsidRPr="00CC56CB">
        <w:rPr>
          <w:rFonts w:ascii="Times New Roman" w:hAnsi="Times New Roman" w:cs="Times New Roman"/>
        </w:rPr>
        <w:t>определяется исходя из разницы между суммой обязательств банка перед вкладчиком (</w:t>
      </w:r>
      <w:r w:rsidR="00DB31C6">
        <w:rPr>
          <w:rFonts w:ascii="Times New Roman" w:hAnsi="Times New Roman" w:cs="Times New Roman"/>
        </w:rPr>
        <w:t>включая начисленные проценты</w:t>
      </w:r>
      <w:r w:rsidRPr="00CC56CB">
        <w:rPr>
          <w:rFonts w:ascii="Times New Roman" w:hAnsi="Times New Roman" w:cs="Times New Roman"/>
        </w:rPr>
        <w:t>) и суммой встречных требований данного банка к вкладчику (остатком задолженности по полученному в банке кредиту и начисленным процентам), возникших до дня наступления страхового случая (вне зависимости от наступления срока их исполнения)</w:t>
      </w:r>
      <w:r w:rsidR="00DB31C6">
        <w:rPr>
          <w:rFonts w:ascii="Times New Roman" w:hAnsi="Times New Roman" w:cs="Times New Roman"/>
        </w:rPr>
        <w:t>, если встречные требования в соответствии с законом должны учитываться для данной категории вкладов.</w:t>
      </w:r>
    </w:p>
    <w:p w:rsidR="00CC56CB" w:rsidRPr="00CC56CB" w:rsidRDefault="00DB31C6" w:rsidP="00EB54DA">
      <w:pPr>
        <w:spacing w:after="120" w:line="240" w:lineRule="auto"/>
        <w:jc w:val="both"/>
        <w:rPr>
          <w:rFonts w:ascii="Times New Roman" w:hAnsi="Times New Roman" w:cs="Times New Roman"/>
        </w:rPr>
      </w:pPr>
      <w:r>
        <w:rPr>
          <w:rFonts w:ascii="Times New Roman" w:hAnsi="Times New Roman" w:cs="Times New Roman"/>
        </w:rPr>
        <w:t>В</w:t>
      </w:r>
      <w:r w:rsidR="00CC56CB" w:rsidRPr="00CC56CB">
        <w:rPr>
          <w:rFonts w:ascii="Times New Roman" w:hAnsi="Times New Roman" w:cs="Times New Roman"/>
        </w:rPr>
        <w:t>ыплата Агентством возмещения по вкладам за вычетом суммы встречных требований не означает их автоматического погашения (полного или частичного), обязательства вкладчика перед банком сохраняются в прежнем размере и должны исполняться надлежащим образом в соответствии с условиями заключенных с банком договоров. При полном либо частичном исполнении вкладчиком встречных требований вкладчик вправе обратиться в Агентство за выплатой страхового возмещения в соответствующем размере. При этом вкладчик может направить в банк заявление в свободной форме о внесении соответствующих изменений в реестр обязательств банка перед вкладчиками.</w:t>
      </w:r>
    </w:p>
    <w:p w:rsidR="00CC56CB" w:rsidRPr="00CC56CB" w:rsidRDefault="00CC56CB" w:rsidP="00EB54DA">
      <w:pPr>
        <w:spacing w:after="120" w:line="240" w:lineRule="auto"/>
        <w:jc w:val="both"/>
        <w:rPr>
          <w:rFonts w:ascii="Times New Roman" w:hAnsi="Times New Roman" w:cs="Times New Roman"/>
        </w:rPr>
      </w:pPr>
      <w:r w:rsidRPr="003F64C5">
        <w:rPr>
          <w:rFonts w:ascii="Times New Roman" w:hAnsi="Times New Roman" w:cs="Times New Roman"/>
        </w:rPr>
        <w:t>Пример</w:t>
      </w:r>
      <w:r w:rsidRPr="00CC56CB">
        <w:rPr>
          <w:rFonts w:ascii="Times New Roman" w:hAnsi="Times New Roman" w:cs="Times New Roman"/>
        </w:rPr>
        <w:t xml:space="preserve">: На дату страхового случая (10 ноября 2008 г.) совокупный остаток по депозитным счетам вкладчика составил 202 000 руб. (включая начисленные проценты на дату наступления страхового случая). Ранее (1 июля 2008 г.) вкладчику в этом же банке был выдан потребительский кредит на 12 месяцев в сумме 44 000 руб. с погашением равными ежемесячными платежами. Данный кредит обслуживался без переплаты и без просрочки платежей. На дату наступления страхового случая размер задолженности по кредиту </w:t>
      </w:r>
      <w:r w:rsidR="00DB31C6">
        <w:rPr>
          <w:rFonts w:ascii="Times New Roman" w:hAnsi="Times New Roman" w:cs="Times New Roman"/>
        </w:rPr>
        <w:t xml:space="preserve">составил </w:t>
      </w:r>
      <w:r w:rsidRPr="00CC56CB">
        <w:rPr>
          <w:rFonts w:ascii="Times New Roman" w:hAnsi="Times New Roman" w:cs="Times New Roman"/>
        </w:rPr>
        <w:t xml:space="preserve">33 733,32 руб. </w:t>
      </w:r>
    </w:p>
    <w:p w:rsidR="00CC56CB" w:rsidRDefault="00CC56CB" w:rsidP="00EB54DA">
      <w:pPr>
        <w:spacing w:after="120" w:line="240" w:lineRule="auto"/>
        <w:jc w:val="both"/>
        <w:rPr>
          <w:rFonts w:ascii="Times New Roman" w:hAnsi="Times New Roman" w:cs="Times New Roman"/>
        </w:rPr>
      </w:pPr>
      <w:r w:rsidRPr="00CC56CB">
        <w:rPr>
          <w:rFonts w:ascii="Times New Roman" w:hAnsi="Times New Roman" w:cs="Times New Roman"/>
        </w:rPr>
        <w:t xml:space="preserve">Страховое возмещение составляет: 202 000,00-33 733,32 = 168 266,68 руб. </w:t>
      </w:r>
    </w:p>
    <w:p w:rsidR="00DB31C6" w:rsidRPr="00CC56CB" w:rsidRDefault="00DB31C6" w:rsidP="00EB54DA">
      <w:pPr>
        <w:spacing w:after="120" w:line="240" w:lineRule="auto"/>
        <w:jc w:val="both"/>
        <w:rPr>
          <w:rFonts w:ascii="Times New Roman" w:hAnsi="Times New Roman" w:cs="Times New Roman"/>
        </w:rPr>
      </w:pPr>
      <w:r>
        <w:rPr>
          <w:rFonts w:ascii="Times New Roman" w:hAnsi="Times New Roman" w:cs="Times New Roman"/>
        </w:rPr>
        <w:t xml:space="preserve">Более подробная информация о порядке погашения кредита размещена в категории вопросов «Для заемщиков после отзыва лицензии у банка», в вопросе «В каком порядке погашается кредит?». </w:t>
      </w:r>
    </w:p>
    <w:p w:rsidR="00CC56CB" w:rsidRPr="00D375A7" w:rsidRDefault="006934EF" w:rsidP="00EB54DA">
      <w:pPr>
        <w:pStyle w:val="a4"/>
        <w:numPr>
          <w:ilvl w:val="0"/>
          <w:numId w:val="1"/>
        </w:numPr>
        <w:tabs>
          <w:tab w:val="left" w:pos="426"/>
        </w:tabs>
        <w:spacing w:after="120" w:line="240" w:lineRule="auto"/>
        <w:ind w:left="0" w:firstLine="0"/>
        <w:jc w:val="both"/>
        <w:rPr>
          <w:rStyle w:val="a3"/>
          <w:rFonts w:ascii="Times New Roman" w:hAnsi="Times New Roman" w:cs="Times New Roman"/>
          <w:b/>
          <w:color w:val="000000" w:themeColor="text1"/>
          <w:u w:val="none"/>
        </w:rPr>
      </w:pPr>
      <w:hyperlink r:id="rId31" w:history="1">
        <w:r w:rsidR="00CC56CB" w:rsidRPr="00AF1C0B">
          <w:rPr>
            <w:rStyle w:val="a3"/>
            <w:rFonts w:ascii="Times New Roman" w:hAnsi="Times New Roman" w:cs="Times New Roman"/>
            <w:b/>
            <w:color w:val="000000" w:themeColor="text1"/>
            <w:u w:val="none"/>
          </w:rPr>
          <w:t xml:space="preserve">Куда следует обращаться вкладчику для получения возмещения по вкладам? </w:t>
        </w:r>
      </w:hyperlink>
    </w:p>
    <w:p w:rsidR="00342800" w:rsidRPr="00EB54DA" w:rsidRDefault="00342800" w:rsidP="00EB54DA">
      <w:pPr>
        <w:spacing w:after="120" w:line="240" w:lineRule="auto"/>
        <w:jc w:val="both"/>
        <w:rPr>
          <w:rFonts w:ascii="Times New Roman" w:hAnsi="Times New Roman" w:cs="Times New Roman"/>
        </w:rPr>
      </w:pPr>
      <w:r w:rsidRPr="00EB54DA">
        <w:rPr>
          <w:rFonts w:ascii="Times New Roman" w:hAnsi="Times New Roman" w:cs="Times New Roman"/>
        </w:rPr>
        <w:t>После получения реестра из банка, в отношении которого наступил страховой случай, Агентство опубликует на своем официальном сайте, в прессе и разместит в банке специальное сообщение (банк, в отношении которого наступил страховой случай, в течение пяти рабочих дней со дня его наступления обязан представить реестр в Агентство). В данном сообщении будут указаны отделения банка-агента, в которые может обратиться вкладчик с заявлением о выплате возмещения по вкладам.</w:t>
      </w:r>
    </w:p>
    <w:p w:rsidR="00342800" w:rsidRPr="00EB54DA" w:rsidRDefault="00342800" w:rsidP="00EB54DA">
      <w:pPr>
        <w:spacing w:after="120" w:line="240" w:lineRule="auto"/>
        <w:jc w:val="both"/>
        <w:rPr>
          <w:rFonts w:ascii="Times New Roman" w:hAnsi="Times New Roman" w:cs="Times New Roman"/>
        </w:rPr>
      </w:pPr>
      <w:r w:rsidRPr="00EB54DA">
        <w:rPr>
          <w:rFonts w:ascii="Times New Roman" w:hAnsi="Times New Roman" w:cs="Times New Roman"/>
        </w:rPr>
        <w:t>Если вкладчик проживает в том месте, где нет отделения банка-агента, он вправе направить заявление о выплате возмещения по вкладам посредством почтовой связи в Агентство по адресу: 109240, г. Москва, ул. Высоцкого, д. 4. Подпись на заявлении, направляемом по почте (при размере возмещения более 15 000 рублей), должна быть нотариально удостоверена, и к нему прилагается копия документа, удостоверяющего личность заявителя. В этом случае выплата возмещения будет осуществляться в безналичном порядке путем перечисления на счет в банке – участнике системы обязательного страхования вкладов, указанный вкладчиком в заявлении о выплате возмещения по вкладам. Выплата возмещения вкладчикам – физическим лицам (за исключением индивидуальных предпринимателей) может осуществляться наличными денежными средствами путем почтового перевода по месту проживания вкладчика (за исключением вкладчиков, находящихся за пределами территории Российской Федерации).</w:t>
      </w:r>
    </w:p>
    <w:p w:rsidR="00342800" w:rsidRPr="00CC56CB" w:rsidRDefault="00342800" w:rsidP="00EB54DA">
      <w:pPr>
        <w:spacing w:after="120" w:line="240" w:lineRule="auto"/>
        <w:jc w:val="both"/>
        <w:rPr>
          <w:rFonts w:ascii="Times New Roman" w:hAnsi="Times New Roman" w:cs="Times New Roman"/>
        </w:rPr>
      </w:pPr>
      <w:r w:rsidRPr="00EB54DA">
        <w:rPr>
          <w:rFonts w:ascii="Times New Roman" w:hAnsi="Times New Roman" w:cs="Times New Roman"/>
        </w:rPr>
        <w:t>Если вкладчик зарегистрирован на финансовой платформе (присоединился к договору об оказании услуг оператора финансовой платформы), то он может получить страховое возмещение без обращения с заявлением (дистанционно) в течение 3 рабочих дней после начала выплат, на специальный счет оператора финансовой платформы (в безналичном порядке).</w:t>
      </w:r>
    </w:p>
    <w:p w:rsidR="00CC56CB" w:rsidRPr="00FE5E1C" w:rsidRDefault="006934EF" w:rsidP="00EB54DA">
      <w:pPr>
        <w:pStyle w:val="a4"/>
        <w:numPr>
          <w:ilvl w:val="0"/>
          <w:numId w:val="1"/>
        </w:numPr>
        <w:tabs>
          <w:tab w:val="left" w:pos="426"/>
        </w:tabs>
        <w:spacing w:after="120" w:line="240" w:lineRule="auto"/>
        <w:ind w:left="0" w:firstLine="0"/>
        <w:jc w:val="both"/>
        <w:rPr>
          <w:rStyle w:val="a3"/>
          <w:rFonts w:ascii="Times New Roman" w:hAnsi="Times New Roman" w:cs="Times New Roman"/>
          <w:b/>
          <w:color w:val="000000" w:themeColor="text1"/>
          <w:u w:val="none"/>
        </w:rPr>
      </w:pPr>
      <w:hyperlink r:id="rId32" w:history="1">
        <w:r w:rsidR="00CC56CB" w:rsidRPr="00FE5E1C">
          <w:rPr>
            <w:rStyle w:val="a3"/>
            <w:rFonts w:ascii="Times New Roman" w:hAnsi="Times New Roman" w:cs="Times New Roman"/>
            <w:b/>
            <w:color w:val="000000" w:themeColor="text1"/>
            <w:u w:val="none"/>
          </w:rPr>
          <w:t>Что такое банк-агент?</w:t>
        </w:r>
      </w:hyperlink>
      <w:r w:rsidR="00CC56CB" w:rsidRPr="00FE5E1C">
        <w:rPr>
          <w:rStyle w:val="a3"/>
          <w:rFonts w:ascii="Times New Roman" w:hAnsi="Times New Roman" w:cs="Times New Roman"/>
          <w:b/>
          <w:color w:val="000000" w:themeColor="text1"/>
          <w:u w:val="none"/>
        </w:rPr>
        <w:t xml:space="preserve"> </w:t>
      </w:r>
    </w:p>
    <w:p w:rsidR="00CC56CB" w:rsidRPr="00CC56CB" w:rsidRDefault="00CC56CB" w:rsidP="00EB54DA">
      <w:pPr>
        <w:spacing w:after="120" w:line="240" w:lineRule="auto"/>
        <w:jc w:val="both"/>
        <w:rPr>
          <w:rFonts w:ascii="Times New Roman" w:hAnsi="Times New Roman" w:cs="Times New Roman"/>
        </w:rPr>
      </w:pPr>
      <w:r w:rsidRPr="00CC56CB">
        <w:rPr>
          <w:rFonts w:ascii="Times New Roman" w:hAnsi="Times New Roman" w:cs="Times New Roman"/>
        </w:rPr>
        <w:t>Для удобства вкладчиков в соответствии с законом Агентство может принимать заявления вкладчиков и выплачивать им возмещение по вкладам через банки-агенты, действующие от его имени.</w:t>
      </w:r>
    </w:p>
    <w:p w:rsidR="00CC56CB" w:rsidRPr="00FE5E1C" w:rsidRDefault="006934EF" w:rsidP="00EB54DA">
      <w:pPr>
        <w:pStyle w:val="a4"/>
        <w:numPr>
          <w:ilvl w:val="0"/>
          <w:numId w:val="1"/>
        </w:numPr>
        <w:tabs>
          <w:tab w:val="left" w:pos="426"/>
        </w:tabs>
        <w:spacing w:after="120" w:line="240" w:lineRule="auto"/>
        <w:ind w:left="0" w:firstLine="0"/>
        <w:jc w:val="both"/>
        <w:rPr>
          <w:rStyle w:val="a3"/>
          <w:rFonts w:ascii="Times New Roman" w:hAnsi="Times New Roman" w:cs="Times New Roman"/>
          <w:b/>
          <w:color w:val="000000" w:themeColor="text1"/>
          <w:u w:val="none"/>
        </w:rPr>
      </w:pPr>
      <w:hyperlink r:id="rId33" w:history="1">
        <w:r w:rsidR="00CC56CB" w:rsidRPr="00FE5E1C">
          <w:rPr>
            <w:rStyle w:val="a3"/>
            <w:rFonts w:ascii="Times New Roman" w:hAnsi="Times New Roman" w:cs="Times New Roman"/>
            <w:b/>
            <w:color w:val="000000" w:themeColor="text1"/>
            <w:u w:val="none"/>
          </w:rPr>
          <w:t>В течение какого времени вкладчик вправе обратиться с заявлением о выплате возмещения по вкладам?</w:t>
        </w:r>
      </w:hyperlink>
      <w:r w:rsidR="00CC56CB" w:rsidRPr="00FE5E1C">
        <w:rPr>
          <w:rStyle w:val="a3"/>
          <w:rFonts w:ascii="Times New Roman" w:hAnsi="Times New Roman" w:cs="Times New Roman"/>
          <w:b/>
          <w:color w:val="000000" w:themeColor="text1"/>
          <w:u w:val="none"/>
        </w:rPr>
        <w:t xml:space="preserve"> </w:t>
      </w:r>
    </w:p>
    <w:p w:rsidR="00CC56CB" w:rsidRPr="00CC56CB" w:rsidRDefault="00CC56CB" w:rsidP="00EB54DA">
      <w:pPr>
        <w:spacing w:after="120" w:line="240" w:lineRule="auto"/>
        <w:jc w:val="both"/>
        <w:rPr>
          <w:rFonts w:ascii="Times New Roman" w:hAnsi="Times New Roman" w:cs="Times New Roman"/>
        </w:rPr>
      </w:pPr>
      <w:r w:rsidRPr="00CC56CB">
        <w:rPr>
          <w:rFonts w:ascii="Times New Roman" w:hAnsi="Times New Roman" w:cs="Times New Roman"/>
        </w:rPr>
        <w:t>Согласно Федеральному закону "О страховании вкладов в банках Российской Федерации" при страховом случае, связанном с отзывом у банка лицензии, вкладчик вправе обратиться в Агентство с требованием о выплате страхового возмещения до дня завершения процедуры ликвидации (банкротства) банка.</w:t>
      </w:r>
      <w:r w:rsidR="003B6889">
        <w:rPr>
          <w:rFonts w:ascii="Times New Roman" w:hAnsi="Times New Roman" w:cs="Times New Roman"/>
        </w:rPr>
        <w:t xml:space="preserve"> </w:t>
      </w:r>
      <w:r w:rsidRPr="00CC56CB">
        <w:rPr>
          <w:rFonts w:ascii="Times New Roman" w:hAnsi="Times New Roman" w:cs="Times New Roman"/>
        </w:rPr>
        <w:t xml:space="preserve">Как показывает практика, ликвидация банка продолжается не менее 2-х лет. </w:t>
      </w:r>
    </w:p>
    <w:p w:rsidR="00CC56CB" w:rsidRPr="00CC56CB" w:rsidRDefault="00CC56CB" w:rsidP="00EB54DA">
      <w:pPr>
        <w:spacing w:after="120" w:line="240" w:lineRule="auto"/>
        <w:jc w:val="both"/>
        <w:rPr>
          <w:rFonts w:ascii="Times New Roman" w:hAnsi="Times New Roman" w:cs="Times New Roman"/>
        </w:rPr>
      </w:pPr>
      <w:r w:rsidRPr="00CC56CB">
        <w:rPr>
          <w:rFonts w:ascii="Times New Roman" w:hAnsi="Times New Roman" w:cs="Times New Roman"/>
        </w:rPr>
        <w:t>При страховом случае, связанном с мораторием на удовлетворение требований кредиторов, за страховкой можно обратиться только в течение срока действия моратория.</w:t>
      </w:r>
    </w:p>
    <w:p w:rsidR="00CC56CB" w:rsidRPr="00FE5E1C" w:rsidRDefault="006934EF" w:rsidP="00EB54DA">
      <w:pPr>
        <w:pStyle w:val="a4"/>
        <w:numPr>
          <w:ilvl w:val="0"/>
          <w:numId w:val="1"/>
        </w:numPr>
        <w:tabs>
          <w:tab w:val="left" w:pos="426"/>
        </w:tabs>
        <w:spacing w:after="120" w:line="240" w:lineRule="auto"/>
        <w:ind w:left="0" w:firstLine="0"/>
        <w:jc w:val="both"/>
        <w:rPr>
          <w:rStyle w:val="a3"/>
          <w:rFonts w:ascii="Times New Roman" w:hAnsi="Times New Roman" w:cs="Times New Roman"/>
          <w:b/>
          <w:color w:val="000000" w:themeColor="text1"/>
          <w:u w:val="none"/>
        </w:rPr>
      </w:pPr>
      <w:hyperlink r:id="rId34" w:history="1">
        <w:r w:rsidR="00CC56CB" w:rsidRPr="00FE5E1C">
          <w:rPr>
            <w:rStyle w:val="a3"/>
            <w:rFonts w:ascii="Times New Roman" w:hAnsi="Times New Roman" w:cs="Times New Roman"/>
            <w:b/>
            <w:color w:val="000000" w:themeColor="text1"/>
            <w:u w:val="none"/>
          </w:rPr>
          <w:t xml:space="preserve">Что делать, если пропущен срок подачи заявления о выплате страховки? </w:t>
        </w:r>
      </w:hyperlink>
    </w:p>
    <w:p w:rsidR="00CC56CB" w:rsidRDefault="00CC56CB" w:rsidP="00EB54DA">
      <w:pPr>
        <w:spacing w:after="120" w:line="240" w:lineRule="auto"/>
        <w:jc w:val="both"/>
        <w:rPr>
          <w:rFonts w:ascii="Times New Roman" w:hAnsi="Times New Roman" w:cs="Times New Roman"/>
        </w:rPr>
      </w:pPr>
      <w:r w:rsidRPr="00CC56CB">
        <w:rPr>
          <w:rFonts w:ascii="Times New Roman" w:hAnsi="Times New Roman" w:cs="Times New Roman"/>
        </w:rPr>
        <w:t xml:space="preserve">В случае пропуска срока по заявлению вкладчика он может быть восстановлен решением </w:t>
      </w:r>
      <w:r w:rsidR="003738D4">
        <w:rPr>
          <w:rFonts w:ascii="Times New Roman" w:hAnsi="Times New Roman" w:cs="Times New Roman"/>
        </w:rPr>
        <w:t>П</w:t>
      </w:r>
      <w:r w:rsidRPr="00CC56CB">
        <w:rPr>
          <w:rFonts w:ascii="Times New Roman" w:hAnsi="Times New Roman" w:cs="Times New Roman"/>
        </w:rPr>
        <w:t>равления Агентства. Однако он может быть восстановлен только при наличии обстоятельств, указанных в Федеральном законе (например, длительная болезнь, командировка).</w:t>
      </w:r>
    </w:p>
    <w:p w:rsidR="00CC56CB" w:rsidRPr="00FE5E1C" w:rsidRDefault="006934EF" w:rsidP="00EB54DA">
      <w:pPr>
        <w:pStyle w:val="a4"/>
        <w:numPr>
          <w:ilvl w:val="0"/>
          <w:numId w:val="1"/>
        </w:numPr>
        <w:tabs>
          <w:tab w:val="left" w:pos="426"/>
        </w:tabs>
        <w:spacing w:after="120" w:line="240" w:lineRule="auto"/>
        <w:ind w:left="0" w:firstLine="0"/>
        <w:jc w:val="both"/>
        <w:rPr>
          <w:rStyle w:val="a3"/>
          <w:rFonts w:ascii="Times New Roman" w:hAnsi="Times New Roman" w:cs="Times New Roman"/>
          <w:b/>
          <w:color w:val="000000" w:themeColor="text1"/>
          <w:u w:val="none"/>
        </w:rPr>
      </w:pPr>
      <w:hyperlink r:id="rId35" w:history="1">
        <w:r w:rsidR="00CC56CB" w:rsidRPr="00FE5E1C">
          <w:rPr>
            <w:rStyle w:val="a3"/>
            <w:rFonts w:ascii="Times New Roman" w:hAnsi="Times New Roman" w:cs="Times New Roman"/>
            <w:b/>
            <w:color w:val="000000" w:themeColor="text1"/>
            <w:u w:val="none"/>
          </w:rPr>
          <w:t xml:space="preserve">Какие документы должен представить вкладчик для получения возмещения по вкладам? </w:t>
        </w:r>
      </w:hyperlink>
    </w:p>
    <w:p w:rsidR="003B6889" w:rsidRDefault="00CC56CB" w:rsidP="00EB54DA">
      <w:pPr>
        <w:spacing w:after="120" w:line="240" w:lineRule="auto"/>
        <w:jc w:val="both"/>
        <w:rPr>
          <w:rFonts w:ascii="Times New Roman" w:hAnsi="Times New Roman" w:cs="Times New Roman"/>
        </w:rPr>
      </w:pPr>
      <w:r w:rsidRPr="00CC56CB">
        <w:rPr>
          <w:rFonts w:ascii="Times New Roman" w:hAnsi="Times New Roman" w:cs="Times New Roman"/>
        </w:rPr>
        <w:t xml:space="preserve">Процедура получения страховки максимально проста. Вам нужно заполнить заявление по специальной форме (обычно банк-агент формирует уже заполненное заявление, которое нужно только подписать), а также представить действующий документ, удостоверяющий личность. </w:t>
      </w:r>
    </w:p>
    <w:p w:rsidR="003B6889" w:rsidRDefault="00CC56CB" w:rsidP="00EB54DA">
      <w:pPr>
        <w:spacing w:after="120" w:line="240" w:lineRule="auto"/>
        <w:jc w:val="both"/>
        <w:rPr>
          <w:rFonts w:ascii="Times New Roman" w:hAnsi="Times New Roman" w:cs="Times New Roman"/>
        </w:rPr>
      </w:pPr>
      <w:r w:rsidRPr="00CC56CB">
        <w:rPr>
          <w:rFonts w:ascii="Times New Roman" w:hAnsi="Times New Roman" w:cs="Times New Roman"/>
        </w:rPr>
        <w:t xml:space="preserve">Если Вы действуете через представителя, то он должен иметь нотариально удостоверенную доверенность, подтверждающую его право обращаться от Вашего имени с заявлением о выплате возмещения по вкладам (счетам), либо иметь генеральную доверенность, в которой содержатся полномочия по распоряжению всем Вашим имуществом, вне зависимости от того, имеется ли в данной доверенности прямое указание на право получения представителем возмещения по вкладам доверителя или нет. </w:t>
      </w:r>
    </w:p>
    <w:p w:rsidR="003738D4" w:rsidRPr="00CC56CB" w:rsidRDefault="00CC56CB" w:rsidP="00EB54DA">
      <w:pPr>
        <w:spacing w:after="120" w:line="240" w:lineRule="auto"/>
        <w:jc w:val="both"/>
        <w:rPr>
          <w:rFonts w:ascii="Times New Roman" w:hAnsi="Times New Roman" w:cs="Times New Roman"/>
        </w:rPr>
      </w:pPr>
      <w:r w:rsidRPr="00CC56CB">
        <w:rPr>
          <w:rFonts w:ascii="Times New Roman" w:hAnsi="Times New Roman" w:cs="Times New Roman"/>
        </w:rPr>
        <w:t>Примерная форма доверенности размещена на сайте Агентства - www.asv.org.ru - в разделе "</w:t>
      </w:r>
      <w:r w:rsidR="003738D4">
        <w:rPr>
          <w:rFonts w:ascii="Times New Roman" w:hAnsi="Times New Roman" w:cs="Times New Roman"/>
        </w:rPr>
        <w:t>О с</w:t>
      </w:r>
      <w:r w:rsidRPr="00CC56CB">
        <w:rPr>
          <w:rFonts w:ascii="Times New Roman" w:hAnsi="Times New Roman" w:cs="Times New Roman"/>
        </w:rPr>
        <w:t>трахование вкладов/Бланки документов/</w:t>
      </w:r>
      <w:hyperlink r:id="rId36" w:history="1">
        <w:r w:rsidRPr="00CC56CB">
          <w:rPr>
            <w:rFonts w:ascii="Times New Roman" w:hAnsi="Times New Roman" w:cs="Times New Roman"/>
          </w:rPr>
          <w:t>Примерный текст доверенности на представление интересов вкладчика по вопросу получения страхового возмещения</w:t>
        </w:r>
      </w:hyperlink>
      <w:r w:rsidRPr="00CC56CB">
        <w:rPr>
          <w:rFonts w:ascii="Times New Roman" w:hAnsi="Times New Roman" w:cs="Times New Roman"/>
        </w:rPr>
        <w:t xml:space="preserve">". </w:t>
      </w:r>
    </w:p>
    <w:p w:rsidR="00CC56CB" w:rsidRPr="00FE5E1C" w:rsidRDefault="006934EF" w:rsidP="00EB54DA">
      <w:pPr>
        <w:pStyle w:val="a4"/>
        <w:numPr>
          <w:ilvl w:val="0"/>
          <w:numId w:val="1"/>
        </w:numPr>
        <w:tabs>
          <w:tab w:val="left" w:pos="426"/>
        </w:tabs>
        <w:spacing w:after="120" w:line="240" w:lineRule="auto"/>
        <w:ind w:left="0" w:firstLine="0"/>
        <w:jc w:val="both"/>
        <w:rPr>
          <w:rStyle w:val="a3"/>
          <w:rFonts w:ascii="Times New Roman" w:hAnsi="Times New Roman" w:cs="Times New Roman"/>
          <w:b/>
          <w:color w:val="000000" w:themeColor="text1"/>
          <w:u w:val="none"/>
        </w:rPr>
      </w:pPr>
      <w:hyperlink r:id="rId37" w:history="1">
        <w:r w:rsidR="00CC56CB" w:rsidRPr="00FE5E1C">
          <w:rPr>
            <w:rStyle w:val="a3"/>
            <w:rFonts w:ascii="Times New Roman" w:hAnsi="Times New Roman" w:cs="Times New Roman"/>
            <w:b/>
            <w:color w:val="000000" w:themeColor="text1"/>
            <w:u w:val="none"/>
          </w:rPr>
          <w:t xml:space="preserve">Можно ли получить страховое возмещение по доверенности на распоряжение денежными средствами во вкладах (на счетах) доверителя в банке? </w:t>
        </w:r>
      </w:hyperlink>
    </w:p>
    <w:p w:rsidR="00CC56CB" w:rsidRPr="00CC56CB" w:rsidRDefault="00CC56CB" w:rsidP="00EB54DA">
      <w:pPr>
        <w:spacing w:after="120" w:line="240" w:lineRule="auto"/>
        <w:jc w:val="both"/>
        <w:rPr>
          <w:rFonts w:ascii="Times New Roman" w:hAnsi="Times New Roman" w:cs="Times New Roman"/>
        </w:rPr>
      </w:pPr>
      <w:r w:rsidRPr="00CC56CB">
        <w:rPr>
          <w:rFonts w:ascii="Times New Roman" w:hAnsi="Times New Roman" w:cs="Times New Roman"/>
        </w:rPr>
        <w:t xml:space="preserve">Нет, такая доверенность не дает права на получение страхового возмещения по вкладам. За выплатой может обратиться представитель вкладчика, предъявив нотариально удостоверенную доверенность. </w:t>
      </w:r>
    </w:p>
    <w:p w:rsidR="00CC56CB" w:rsidRPr="00FE5E1C" w:rsidRDefault="006934EF" w:rsidP="00EB54DA">
      <w:pPr>
        <w:pStyle w:val="a4"/>
        <w:numPr>
          <w:ilvl w:val="0"/>
          <w:numId w:val="1"/>
        </w:numPr>
        <w:tabs>
          <w:tab w:val="left" w:pos="426"/>
        </w:tabs>
        <w:spacing w:after="120" w:line="240" w:lineRule="auto"/>
        <w:ind w:left="0" w:firstLine="0"/>
        <w:jc w:val="both"/>
        <w:rPr>
          <w:rStyle w:val="a3"/>
          <w:rFonts w:ascii="Times New Roman" w:hAnsi="Times New Roman" w:cs="Times New Roman"/>
          <w:b/>
          <w:color w:val="000000" w:themeColor="text1"/>
          <w:u w:val="none"/>
        </w:rPr>
      </w:pPr>
      <w:hyperlink r:id="rId38" w:history="1">
        <w:r w:rsidR="00CC56CB" w:rsidRPr="00FE5E1C">
          <w:rPr>
            <w:rStyle w:val="a3"/>
            <w:rFonts w:ascii="Times New Roman" w:hAnsi="Times New Roman" w:cs="Times New Roman"/>
            <w:b/>
            <w:color w:val="000000" w:themeColor="text1"/>
            <w:u w:val="none"/>
          </w:rPr>
          <w:t xml:space="preserve">Что такое генеральная доверенность и можно ли получить по ней страховое возмещение? </w:t>
        </w:r>
      </w:hyperlink>
    </w:p>
    <w:p w:rsidR="003B6889" w:rsidRDefault="00CC56CB" w:rsidP="00EB54DA">
      <w:pPr>
        <w:spacing w:after="120" w:line="240" w:lineRule="auto"/>
        <w:jc w:val="both"/>
        <w:rPr>
          <w:rFonts w:ascii="Times New Roman" w:hAnsi="Times New Roman" w:cs="Times New Roman"/>
        </w:rPr>
      </w:pPr>
      <w:r w:rsidRPr="00CC56CB">
        <w:rPr>
          <w:rFonts w:ascii="Times New Roman" w:hAnsi="Times New Roman" w:cs="Times New Roman"/>
        </w:rPr>
        <w:t xml:space="preserve">Генеральной доверенностью признается доверенность общего характера, в которой содержатся полномочия по распоряжению всем имуществом доверителя, осуществлению его прав и обязанностей в отношении этого имущества, заключению всех разрешенных законом сделок, получению причитающих денег, ценных бумаг, документов и т.п. </w:t>
      </w:r>
    </w:p>
    <w:p w:rsidR="003738D4" w:rsidRDefault="00CC56CB" w:rsidP="00EB54DA">
      <w:pPr>
        <w:spacing w:after="120" w:line="240" w:lineRule="auto"/>
        <w:jc w:val="both"/>
        <w:rPr>
          <w:rFonts w:ascii="Times New Roman" w:hAnsi="Times New Roman" w:cs="Times New Roman"/>
        </w:rPr>
      </w:pPr>
      <w:r w:rsidRPr="00CC56CB">
        <w:rPr>
          <w:rFonts w:ascii="Times New Roman" w:hAnsi="Times New Roman" w:cs="Times New Roman"/>
        </w:rPr>
        <w:t>В соответствии с законодательством Российской Федерации безусловным основанием для принятия заявления от представителя вкладчика и выплаты ему возмещения по вкладам доверителя является представление им нотариально удостоверенной генеральной доверенности, несмотря на то, что в данной доверенности может отсутствовать прямое указание на право получения представителем возмещения по вкладам доверителя.</w:t>
      </w:r>
    </w:p>
    <w:p w:rsidR="003738D4" w:rsidRPr="00EB54DA" w:rsidRDefault="003738D4" w:rsidP="00EB54DA">
      <w:pPr>
        <w:pStyle w:val="a4"/>
        <w:numPr>
          <w:ilvl w:val="0"/>
          <w:numId w:val="1"/>
        </w:numPr>
        <w:tabs>
          <w:tab w:val="left" w:pos="426"/>
        </w:tabs>
        <w:spacing w:after="120" w:line="240" w:lineRule="auto"/>
        <w:ind w:left="0" w:firstLine="0"/>
        <w:jc w:val="both"/>
        <w:rPr>
          <w:rStyle w:val="a3"/>
          <w:b/>
          <w:color w:val="000000" w:themeColor="text1"/>
          <w:u w:val="none"/>
        </w:rPr>
      </w:pPr>
      <w:r w:rsidRPr="00EB54DA">
        <w:rPr>
          <w:rStyle w:val="a3"/>
          <w:rFonts w:ascii="Times New Roman" w:hAnsi="Times New Roman" w:cs="Times New Roman"/>
          <w:b/>
          <w:color w:val="000000" w:themeColor="text1"/>
          <w:u w:val="none"/>
        </w:rPr>
        <w:t>Как получить возмещение вкладчику, находящемуся за пределами территории Российской Федерации?</w:t>
      </w:r>
    </w:p>
    <w:p w:rsidR="003738D4" w:rsidRPr="00EB54DA" w:rsidRDefault="003738D4" w:rsidP="00EB54DA">
      <w:pPr>
        <w:spacing w:after="120" w:line="240" w:lineRule="auto"/>
        <w:jc w:val="both"/>
        <w:rPr>
          <w:rFonts w:ascii="Times New Roman" w:hAnsi="Times New Roman" w:cs="Times New Roman"/>
        </w:rPr>
      </w:pPr>
      <w:r w:rsidRPr="00EB54DA">
        <w:rPr>
          <w:rFonts w:ascii="Times New Roman" w:hAnsi="Times New Roman" w:cs="Times New Roman"/>
        </w:rPr>
        <w:t>Для получения возмещения по вкладу в случае нахождения за пределами Российской Федерации вкладчик вправе:</w:t>
      </w:r>
    </w:p>
    <w:p w:rsidR="003738D4" w:rsidRPr="00EB54DA" w:rsidRDefault="003738D4" w:rsidP="00EB54DA">
      <w:pPr>
        <w:spacing w:after="120" w:line="240" w:lineRule="auto"/>
        <w:jc w:val="both"/>
        <w:rPr>
          <w:rFonts w:ascii="Times New Roman" w:hAnsi="Times New Roman" w:cs="Times New Roman"/>
        </w:rPr>
      </w:pPr>
      <w:r>
        <w:rPr>
          <w:rFonts w:ascii="Times New Roman" w:hAnsi="Times New Roman" w:cs="Times New Roman"/>
        </w:rPr>
        <w:t xml:space="preserve">1) </w:t>
      </w:r>
      <w:r w:rsidRPr="00EB54DA">
        <w:rPr>
          <w:rFonts w:ascii="Times New Roman" w:hAnsi="Times New Roman" w:cs="Times New Roman"/>
        </w:rPr>
        <w:t>Направить в адрес Агентства (109240, Москва, ул. Высоцкого, д. 4) посредством почтовой связи заявление о выплате возмещения по вкладам, подпись на котором нотариально удостоверена (если размер возмещения больше 15 000 руб., с приложением копии документа, удостоверяющего личность</w:t>
      </w:r>
      <w:r>
        <w:rPr>
          <w:rFonts w:ascii="Times New Roman" w:hAnsi="Times New Roman" w:cs="Times New Roman"/>
        </w:rPr>
        <w:t>)</w:t>
      </w:r>
      <w:r w:rsidRPr="00EB54DA">
        <w:rPr>
          <w:rFonts w:ascii="Times New Roman" w:hAnsi="Times New Roman" w:cs="Times New Roman"/>
        </w:rPr>
        <w:t xml:space="preserve">. Выплата возмещения осуществляется в безналичном порядке путем перечисления денежных средств в валюте Российской Федерации на счет в банке – участнике системы обязательного страхования вкладов (на территории Российской Федерации), указанный вкладчиком в заявлении. Учитывая, что оформление заявления будет осуществляться на территории иностранного государства, для придания документу юридической силы необходима его легализация дипломатическим представительством (консульством) Российской Федерации или проставлением </w:t>
      </w:r>
      <w:proofErr w:type="spellStart"/>
      <w:r w:rsidRPr="00EB54DA">
        <w:rPr>
          <w:rFonts w:ascii="Times New Roman" w:hAnsi="Times New Roman" w:cs="Times New Roman"/>
        </w:rPr>
        <w:t>апостиля</w:t>
      </w:r>
      <w:proofErr w:type="spellEnd"/>
      <w:r w:rsidRPr="00EB54DA">
        <w:rPr>
          <w:rFonts w:ascii="Times New Roman" w:hAnsi="Times New Roman" w:cs="Times New Roman"/>
        </w:rPr>
        <w:t xml:space="preserve">, если иное не предусмотрено международным договором Российской Федерации. При этом </w:t>
      </w:r>
      <w:proofErr w:type="spellStart"/>
      <w:r w:rsidRPr="00EB54DA">
        <w:rPr>
          <w:rFonts w:ascii="Times New Roman" w:hAnsi="Times New Roman" w:cs="Times New Roman"/>
        </w:rPr>
        <w:t>апостиль</w:t>
      </w:r>
      <w:proofErr w:type="spellEnd"/>
      <w:r w:rsidRPr="00EB54DA">
        <w:rPr>
          <w:rFonts w:ascii="Times New Roman" w:hAnsi="Times New Roman" w:cs="Times New Roman"/>
        </w:rPr>
        <w:t xml:space="preserve"> или нотариальное заверение подписи, составленные на иностранном языке, должны сопровождаться переводом на русский язык, верность которого удостоверяется нотариусом, владеющим соответствующим языком. Если нотариус не владеет соответствующим языком, перевод может быть сделан переводчиком, подлинность подписи которого свидетельствует нотариус.</w:t>
      </w:r>
    </w:p>
    <w:p w:rsidR="003738D4" w:rsidRPr="00CC56CB" w:rsidRDefault="003738D4" w:rsidP="00EB54DA">
      <w:pPr>
        <w:spacing w:after="120" w:line="240" w:lineRule="auto"/>
        <w:jc w:val="both"/>
        <w:rPr>
          <w:rFonts w:ascii="Times New Roman" w:hAnsi="Times New Roman" w:cs="Times New Roman"/>
        </w:rPr>
      </w:pPr>
      <w:r>
        <w:rPr>
          <w:rFonts w:ascii="Times New Roman" w:hAnsi="Times New Roman" w:cs="Times New Roman"/>
        </w:rPr>
        <w:t xml:space="preserve">2) </w:t>
      </w:r>
      <w:r w:rsidRPr="00EB54DA">
        <w:rPr>
          <w:rFonts w:ascii="Times New Roman" w:hAnsi="Times New Roman" w:cs="Times New Roman"/>
        </w:rPr>
        <w:t xml:space="preserve">Передать свои полномочия на получение возмещения по вкладам своему представителю. В этом случае представитель вкладчика наряду с заявлением по форме, определенной Агентством, и документом, удостоверяющим личность, представляет также нотариально удостоверенную доверенность. На доверенности, оформленной за пределами территории Российской Федерации, также должен быть проставлен </w:t>
      </w:r>
      <w:proofErr w:type="spellStart"/>
      <w:r w:rsidRPr="00EB54DA">
        <w:rPr>
          <w:rFonts w:ascii="Times New Roman" w:hAnsi="Times New Roman" w:cs="Times New Roman"/>
        </w:rPr>
        <w:t>апостиль</w:t>
      </w:r>
      <w:proofErr w:type="spellEnd"/>
      <w:r w:rsidRPr="00EB54DA">
        <w:rPr>
          <w:rFonts w:ascii="Times New Roman" w:hAnsi="Times New Roman" w:cs="Times New Roman"/>
        </w:rPr>
        <w:t xml:space="preserve"> или она должна быть легализована дипломатическим представительством или консульством Российской Федерации, если иное не предусмотрено международным договором Российской Федерации. Доверенность, составленная на иностранном языке, должна сопровождаться переводом на русский язык, верность которого удостоверена нотариусом, владеющим соответствующим языком. Если нотариус не владеет соответствующим языком, перевод может быть сделан переводчиком, подлинность подписи которого свидетельствует нотариус. Доверенность должна содержать полномочия представителя на получение возмещения по вкладам либо быть генеральной. Примерная форма доверенности размещена в разделе «О страховании вкладов/</w:t>
      </w:r>
      <w:hyperlink r:id="rId39" w:history="1">
        <w:r w:rsidRPr="00EB54DA">
          <w:rPr>
            <w:rFonts w:ascii="Times New Roman" w:hAnsi="Times New Roman" w:cs="Times New Roman"/>
          </w:rPr>
          <w:t>Бланки документов</w:t>
        </w:r>
      </w:hyperlink>
      <w:r w:rsidRPr="00EB54DA">
        <w:rPr>
          <w:rFonts w:ascii="Times New Roman" w:hAnsi="Times New Roman" w:cs="Times New Roman"/>
        </w:rPr>
        <w:t>».</w:t>
      </w:r>
    </w:p>
    <w:p w:rsidR="0014648D" w:rsidRPr="00FE5E1C" w:rsidRDefault="006934EF" w:rsidP="00EB54DA">
      <w:pPr>
        <w:pStyle w:val="a4"/>
        <w:numPr>
          <w:ilvl w:val="0"/>
          <w:numId w:val="1"/>
        </w:numPr>
        <w:tabs>
          <w:tab w:val="left" w:pos="426"/>
        </w:tabs>
        <w:spacing w:after="120" w:line="240" w:lineRule="auto"/>
        <w:ind w:left="0" w:firstLine="0"/>
        <w:jc w:val="both"/>
        <w:rPr>
          <w:rStyle w:val="a3"/>
          <w:rFonts w:ascii="Times New Roman" w:hAnsi="Times New Roman" w:cs="Times New Roman"/>
          <w:b/>
          <w:color w:val="000000" w:themeColor="text1"/>
          <w:u w:val="none"/>
        </w:rPr>
      </w:pPr>
      <w:hyperlink r:id="rId40" w:history="1">
        <w:r w:rsidR="0014648D" w:rsidRPr="00FE5E1C">
          <w:rPr>
            <w:rStyle w:val="a3"/>
            <w:rFonts w:ascii="Times New Roman" w:hAnsi="Times New Roman" w:cs="Times New Roman"/>
            <w:b/>
            <w:color w:val="000000" w:themeColor="text1"/>
            <w:u w:val="none"/>
          </w:rPr>
          <w:t xml:space="preserve">Как происходит процесс выплат? </w:t>
        </w:r>
      </w:hyperlink>
    </w:p>
    <w:p w:rsidR="0014648D" w:rsidRPr="0014648D" w:rsidRDefault="0014648D" w:rsidP="00EB54DA">
      <w:pPr>
        <w:spacing w:after="120" w:line="240" w:lineRule="auto"/>
        <w:jc w:val="both"/>
        <w:rPr>
          <w:rFonts w:ascii="Times New Roman" w:hAnsi="Times New Roman" w:cs="Times New Roman"/>
        </w:rPr>
      </w:pPr>
      <w:r w:rsidRPr="0014648D">
        <w:rPr>
          <w:rFonts w:ascii="Times New Roman" w:hAnsi="Times New Roman" w:cs="Times New Roman"/>
        </w:rPr>
        <w:t>Процедура выплаты возмещения по вкладам при страховом случае в банке устанавливается решением Правления Агентства, соответствующее сообщение для вкладчиков</w:t>
      </w:r>
      <w:r w:rsidR="003738D4">
        <w:rPr>
          <w:rFonts w:ascii="Times New Roman" w:hAnsi="Times New Roman" w:cs="Times New Roman"/>
        </w:rPr>
        <w:t xml:space="preserve">, включающее дату начала </w:t>
      </w:r>
      <w:proofErr w:type="gramStart"/>
      <w:r w:rsidR="003738D4">
        <w:rPr>
          <w:rFonts w:ascii="Times New Roman" w:hAnsi="Times New Roman" w:cs="Times New Roman"/>
        </w:rPr>
        <w:t xml:space="preserve">выплат, </w:t>
      </w:r>
      <w:r w:rsidRPr="0014648D">
        <w:rPr>
          <w:rFonts w:ascii="Times New Roman" w:hAnsi="Times New Roman" w:cs="Times New Roman"/>
        </w:rPr>
        <w:t xml:space="preserve"> публикуется</w:t>
      </w:r>
      <w:proofErr w:type="gramEnd"/>
      <w:r w:rsidRPr="0014648D">
        <w:rPr>
          <w:rFonts w:ascii="Times New Roman" w:hAnsi="Times New Roman" w:cs="Times New Roman"/>
        </w:rPr>
        <w:t xml:space="preserve"> в прессе и на сайте Агентства в разделе «</w:t>
      </w:r>
      <w:r w:rsidR="003738D4">
        <w:rPr>
          <w:rFonts w:ascii="Times New Roman" w:hAnsi="Times New Roman" w:cs="Times New Roman"/>
        </w:rPr>
        <w:t>Банки</w:t>
      </w:r>
      <w:r w:rsidRPr="0014648D">
        <w:rPr>
          <w:rFonts w:ascii="Times New Roman" w:hAnsi="Times New Roman" w:cs="Times New Roman"/>
        </w:rPr>
        <w:t>» (на странице банка).</w:t>
      </w:r>
    </w:p>
    <w:p w:rsidR="0014648D" w:rsidRPr="0014648D" w:rsidRDefault="0014648D" w:rsidP="00EB54DA">
      <w:pPr>
        <w:spacing w:after="120" w:line="240" w:lineRule="auto"/>
        <w:jc w:val="both"/>
        <w:rPr>
          <w:rFonts w:ascii="Times New Roman" w:hAnsi="Times New Roman" w:cs="Times New Roman"/>
        </w:rPr>
      </w:pPr>
      <w:r w:rsidRPr="0014648D">
        <w:rPr>
          <w:rFonts w:ascii="Times New Roman" w:hAnsi="Times New Roman" w:cs="Times New Roman"/>
        </w:rPr>
        <w:t xml:space="preserve">Выплаты осуществляются, как правило, через один или несколько банков-агентов, действующих от имени и за счет Агентства. Если банков-агентов несколько, то каждый вкладчик закрепляются за </w:t>
      </w:r>
      <w:r w:rsidRPr="0014648D">
        <w:rPr>
          <w:rFonts w:ascii="Times New Roman" w:hAnsi="Times New Roman" w:cs="Times New Roman"/>
        </w:rPr>
        <w:lastRenderedPageBreak/>
        <w:t xml:space="preserve">каким-то определенным банком-агентом по признаку места жительства вкладчика, вида вклада и т.п. </w:t>
      </w:r>
      <w:r w:rsidR="003738D4" w:rsidRPr="00EB54DA">
        <w:rPr>
          <w:rFonts w:ascii="Times New Roman" w:hAnsi="Times New Roman" w:cs="Times New Roman"/>
        </w:rPr>
        <w:t>Для определения своего банка-</w:t>
      </w:r>
      <w:proofErr w:type="gramStart"/>
      <w:r w:rsidR="003738D4" w:rsidRPr="00EB54DA">
        <w:rPr>
          <w:rFonts w:ascii="Times New Roman" w:hAnsi="Times New Roman" w:cs="Times New Roman"/>
        </w:rPr>
        <w:t>агента  вкладчик</w:t>
      </w:r>
      <w:proofErr w:type="gramEnd"/>
      <w:r w:rsidR="003738D4" w:rsidRPr="00EB54DA">
        <w:rPr>
          <w:rFonts w:ascii="Times New Roman" w:hAnsi="Times New Roman" w:cs="Times New Roman"/>
        </w:rPr>
        <w:t xml:space="preserve"> может воспользоваться электронным сервисом «Найти свой банк-агент», размещенным на сайте Агентства в разделе «Банки» (на странице банка).</w:t>
      </w:r>
    </w:p>
    <w:p w:rsidR="0014648D" w:rsidRPr="0014648D" w:rsidRDefault="0014648D" w:rsidP="00EB54DA">
      <w:pPr>
        <w:spacing w:after="120" w:line="240" w:lineRule="auto"/>
        <w:jc w:val="both"/>
        <w:rPr>
          <w:rFonts w:ascii="Times New Roman" w:hAnsi="Times New Roman" w:cs="Times New Roman"/>
        </w:rPr>
      </w:pPr>
      <w:r w:rsidRPr="0014648D">
        <w:rPr>
          <w:rFonts w:ascii="Times New Roman" w:hAnsi="Times New Roman" w:cs="Times New Roman"/>
        </w:rPr>
        <w:t>Вкладчик (его представитель) может обратиться в любое подразделение своего банка-агента, указанное в сообщении Агентства для оформления заявления о выплате возмещения по вкладам. Обслуживание вкладчиков осуществляется в порядке очередности, пропускная способность подразделений банка-агента в каждом населенном пункте должна быть достаточна для выплат всем проживающим в нем вкладчикам в течение двух месяцев.</w:t>
      </w:r>
    </w:p>
    <w:p w:rsidR="003738D4" w:rsidRPr="0014648D" w:rsidRDefault="0014648D" w:rsidP="00EB54DA">
      <w:pPr>
        <w:spacing w:after="120" w:line="240" w:lineRule="auto"/>
        <w:jc w:val="both"/>
        <w:rPr>
          <w:rFonts w:ascii="Times New Roman" w:hAnsi="Times New Roman" w:cs="Times New Roman"/>
        </w:rPr>
      </w:pPr>
      <w:r w:rsidRPr="0014648D">
        <w:rPr>
          <w:rFonts w:ascii="Times New Roman" w:hAnsi="Times New Roman" w:cs="Times New Roman"/>
        </w:rPr>
        <w:t>Идентификация вкладчика, сведения о котором внесены в реестр обязательств банка, осуществляется по паспорту или иному документу, удостоверяющему личность вкладчика. Вкладчику</w:t>
      </w:r>
      <w:r w:rsidR="002E7B66">
        <w:rPr>
          <w:rFonts w:ascii="Times New Roman" w:hAnsi="Times New Roman" w:cs="Times New Roman"/>
        </w:rPr>
        <w:t xml:space="preserve"> по требованию</w:t>
      </w:r>
      <w:r w:rsidRPr="0014648D">
        <w:rPr>
          <w:rFonts w:ascii="Times New Roman" w:hAnsi="Times New Roman" w:cs="Times New Roman"/>
        </w:rPr>
        <w:t xml:space="preserve"> предоставляется выписка из реестра с информацией о его вкладах, встречных требованиях, а также </w:t>
      </w:r>
      <w:r w:rsidR="002E7B66">
        <w:rPr>
          <w:rFonts w:ascii="Times New Roman" w:hAnsi="Times New Roman" w:cs="Times New Roman"/>
        </w:rPr>
        <w:t xml:space="preserve">о </w:t>
      </w:r>
      <w:r w:rsidRPr="0014648D">
        <w:rPr>
          <w:rFonts w:ascii="Times New Roman" w:hAnsi="Times New Roman" w:cs="Times New Roman"/>
        </w:rPr>
        <w:t>размере страхового возмещения. Получить страховку можно, как правило, в день обращения. Если вкладчик не согласен с данными реестра, вкладчик может оформить заявление о несогласии и представить дополнительные документы, обосновывающие его требования к банку.</w:t>
      </w:r>
    </w:p>
    <w:p w:rsidR="0014648D" w:rsidRPr="00FE5E1C" w:rsidRDefault="006934EF" w:rsidP="00EB54DA">
      <w:pPr>
        <w:pStyle w:val="a4"/>
        <w:numPr>
          <w:ilvl w:val="0"/>
          <w:numId w:val="1"/>
        </w:numPr>
        <w:tabs>
          <w:tab w:val="left" w:pos="426"/>
        </w:tabs>
        <w:spacing w:after="120" w:line="240" w:lineRule="auto"/>
        <w:ind w:left="0" w:firstLine="0"/>
        <w:jc w:val="both"/>
        <w:rPr>
          <w:rStyle w:val="a3"/>
          <w:rFonts w:ascii="Times New Roman" w:hAnsi="Times New Roman" w:cs="Times New Roman"/>
          <w:b/>
          <w:color w:val="000000" w:themeColor="text1"/>
          <w:u w:val="none"/>
        </w:rPr>
      </w:pPr>
      <w:hyperlink r:id="rId41" w:history="1">
        <w:r w:rsidR="0014648D" w:rsidRPr="00FE5E1C">
          <w:rPr>
            <w:rStyle w:val="a3"/>
            <w:rFonts w:ascii="Times New Roman" w:hAnsi="Times New Roman" w:cs="Times New Roman"/>
            <w:b/>
            <w:color w:val="000000" w:themeColor="text1"/>
            <w:u w:val="none"/>
          </w:rPr>
          <w:t>Обратился в банк-агент за выплатой страхового возмещения как физическое лицо. При заполнении заявления указал, что хочу получить страховку наличными. В банке мне сообщили, что могут только перевести деньги на счет. Правомерно ли это?</w:t>
        </w:r>
      </w:hyperlink>
      <w:r w:rsidR="0014648D" w:rsidRPr="00FE5E1C">
        <w:rPr>
          <w:rStyle w:val="a3"/>
          <w:rFonts w:ascii="Times New Roman" w:hAnsi="Times New Roman" w:cs="Times New Roman"/>
          <w:b/>
          <w:color w:val="000000" w:themeColor="text1"/>
          <w:u w:val="none"/>
        </w:rPr>
        <w:t xml:space="preserve"> </w:t>
      </w:r>
    </w:p>
    <w:p w:rsidR="0014648D" w:rsidRPr="0014648D" w:rsidRDefault="0014648D" w:rsidP="00EB54DA">
      <w:pPr>
        <w:spacing w:after="120" w:line="240" w:lineRule="auto"/>
        <w:jc w:val="both"/>
        <w:rPr>
          <w:rFonts w:ascii="Times New Roman" w:hAnsi="Times New Roman" w:cs="Times New Roman"/>
        </w:rPr>
      </w:pPr>
      <w:r w:rsidRPr="0014648D">
        <w:rPr>
          <w:rFonts w:ascii="Times New Roman" w:hAnsi="Times New Roman" w:cs="Times New Roman"/>
        </w:rPr>
        <w:t xml:space="preserve">В соответствии с частью 11 статьи 12 Федерального закона «О страховании вкладов в банках Российской Федерации» выплата возмещения по вкладам осуществляется по заявлению вкладчика как наличными денежными средствами, так и путем перечисления их на счет в банке, указанный вкладчиком. </w:t>
      </w:r>
    </w:p>
    <w:p w:rsidR="0014648D" w:rsidRDefault="0014648D" w:rsidP="00EB54DA">
      <w:pPr>
        <w:spacing w:after="120" w:line="240" w:lineRule="auto"/>
        <w:jc w:val="both"/>
        <w:rPr>
          <w:rFonts w:ascii="Times New Roman" w:hAnsi="Times New Roman" w:cs="Times New Roman"/>
        </w:rPr>
      </w:pPr>
      <w:r w:rsidRPr="0014648D">
        <w:rPr>
          <w:rFonts w:ascii="Times New Roman" w:hAnsi="Times New Roman" w:cs="Times New Roman"/>
        </w:rPr>
        <w:t>Банк-агент, действующий от имени и за счет Агентства на основании агентского договора, обязан соблюдать условия договора и утвержденный Советом директоров Агентства Порядок взаимодействия с банками-агентами при проведении выплаты возмещения по вкладам. Согласно пункту 4.2 указанного Порядка выплата страхового возмещения осуществляется наличными денежными средствами или путем перечисления на счет в банке, указанный в заявлении вкладчика, без удержания с вкладчика комиссии и (или) взимания иного вознаграждения. Банк-агент не вправе устанавливать льготы и приоритеты для каких-либо вкладчиков, включая вкладчиков, получающих страховое возмещение на счета в самом банке-агенте, а также препятствовать свободному выбору вкладчиками способа получения страхового возмещения.</w:t>
      </w:r>
    </w:p>
    <w:p w:rsidR="0014648D" w:rsidRPr="00FE5E1C" w:rsidRDefault="006934EF" w:rsidP="00EB54DA">
      <w:pPr>
        <w:pStyle w:val="a4"/>
        <w:numPr>
          <w:ilvl w:val="0"/>
          <w:numId w:val="1"/>
        </w:numPr>
        <w:tabs>
          <w:tab w:val="left" w:pos="426"/>
        </w:tabs>
        <w:spacing w:after="120" w:line="240" w:lineRule="auto"/>
        <w:ind w:left="0" w:firstLine="0"/>
        <w:jc w:val="both"/>
        <w:rPr>
          <w:rStyle w:val="a3"/>
          <w:rFonts w:ascii="Times New Roman" w:hAnsi="Times New Roman" w:cs="Times New Roman"/>
          <w:b/>
          <w:color w:val="000000" w:themeColor="text1"/>
          <w:u w:val="none"/>
        </w:rPr>
      </w:pPr>
      <w:hyperlink r:id="rId42" w:history="1">
        <w:r w:rsidR="0014648D" w:rsidRPr="00FE5E1C">
          <w:rPr>
            <w:rStyle w:val="a3"/>
            <w:rFonts w:ascii="Times New Roman" w:hAnsi="Times New Roman" w:cs="Times New Roman"/>
            <w:b/>
            <w:color w:val="000000" w:themeColor="text1"/>
            <w:u w:val="none"/>
          </w:rPr>
          <w:t xml:space="preserve">Что делать вкладчику, если он не согласен с размером возмещения по вкладам? </w:t>
        </w:r>
      </w:hyperlink>
    </w:p>
    <w:p w:rsidR="0014648D" w:rsidRDefault="0014648D" w:rsidP="00EB54DA">
      <w:pPr>
        <w:spacing w:after="120" w:line="240" w:lineRule="auto"/>
        <w:jc w:val="both"/>
        <w:rPr>
          <w:rFonts w:ascii="Times New Roman" w:hAnsi="Times New Roman" w:cs="Times New Roman"/>
        </w:rPr>
      </w:pPr>
      <w:r w:rsidRPr="0014648D">
        <w:rPr>
          <w:rFonts w:ascii="Times New Roman" w:hAnsi="Times New Roman" w:cs="Times New Roman"/>
        </w:rPr>
        <w:t>При представлении вкладчиком заявления о</w:t>
      </w:r>
      <w:r w:rsidR="00232CE0">
        <w:rPr>
          <w:rFonts w:ascii="Times New Roman" w:hAnsi="Times New Roman" w:cs="Times New Roman"/>
        </w:rPr>
        <w:t xml:space="preserve"> выплате возмещения по вкладам и документа, удостоверяющего личность, </w:t>
      </w:r>
      <w:r w:rsidRPr="0014648D">
        <w:rPr>
          <w:rFonts w:ascii="Times New Roman" w:hAnsi="Times New Roman" w:cs="Times New Roman"/>
        </w:rPr>
        <w:t>ему выдается выписка из реестра обязательств банка перед вкладчиками с указанием размера возмещения по его вкладам</w:t>
      </w:r>
      <w:r w:rsidR="00232CE0">
        <w:rPr>
          <w:rFonts w:ascii="Times New Roman" w:hAnsi="Times New Roman" w:cs="Times New Roman"/>
        </w:rPr>
        <w:t xml:space="preserve"> (по требованию)</w:t>
      </w:r>
      <w:r w:rsidRPr="0014648D">
        <w:rPr>
          <w:rFonts w:ascii="Times New Roman" w:hAnsi="Times New Roman" w:cs="Times New Roman"/>
        </w:rPr>
        <w:t xml:space="preserve">. </w:t>
      </w:r>
      <w:r w:rsidRPr="00D375A7">
        <w:rPr>
          <w:rFonts w:ascii="Times New Roman" w:hAnsi="Times New Roman" w:cs="Times New Roman"/>
        </w:rPr>
        <w:t>В случае несогласия</w:t>
      </w:r>
      <w:r w:rsidRPr="0014648D">
        <w:rPr>
          <w:rFonts w:ascii="Times New Roman" w:hAnsi="Times New Roman" w:cs="Times New Roman"/>
        </w:rPr>
        <w:t xml:space="preserve"> вкладчика с размером возмещения по вкладам вкладчику предлагается получить сумму возмещения, указанную в реестре</w:t>
      </w:r>
      <w:r w:rsidR="00EE0A10">
        <w:rPr>
          <w:rFonts w:ascii="Times New Roman" w:hAnsi="Times New Roman" w:cs="Times New Roman"/>
        </w:rPr>
        <w:t>,</w:t>
      </w:r>
      <w:r w:rsidRPr="0014648D">
        <w:rPr>
          <w:rFonts w:ascii="Times New Roman" w:hAnsi="Times New Roman" w:cs="Times New Roman"/>
        </w:rPr>
        <w:t xml:space="preserve"> и </w:t>
      </w:r>
      <w:r w:rsidR="00EE0A10">
        <w:rPr>
          <w:rFonts w:ascii="Times New Roman" w:hAnsi="Times New Roman" w:cs="Times New Roman"/>
        </w:rPr>
        <w:t xml:space="preserve">оформить </w:t>
      </w:r>
      <w:r w:rsidRPr="0014648D">
        <w:rPr>
          <w:rFonts w:ascii="Times New Roman" w:hAnsi="Times New Roman" w:cs="Times New Roman"/>
        </w:rPr>
        <w:t>заявление о несогласии с размером возмещения</w:t>
      </w:r>
      <w:r w:rsidR="00EE0A10">
        <w:rPr>
          <w:rFonts w:ascii="Times New Roman" w:hAnsi="Times New Roman" w:cs="Times New Roman"/>
        </w:rPr>
        <w:t xml:space="preserve"> (заявление о несогласии)</w:t>
      </w:r>
      <w:r w:rsidRPr="0014648D">
        <w:rPr>
          <w:rFonts w:ascii="Times New Roman" w:hAnsi="Times New Roman" w:cs="Times New Roman"/>
        </w:rPr>
        <w:t xml:space="preserve"> с приложением документов, подтверждающих обоснованность требований</w:t>
      </w:r>
      <w:r w:rsidR="00EE0A10">
        <w:rPr>
          <w:rFonts w:ascii="Times New Roman" w:hAnsi="Times New Roman" w:cs="Times New Roman"/>
        </w:rPr>
        <w:t xml:space="preserve"> (подлинники или надлежащим образом заверенные копии договора банковского вклада (счета), приходного кассового ордера, платежного поручения и т.п.) (далее – дополнительные документы)</w:t>
      </w:r>
      <w:r w:rsidRPr="0014648D">
        <w:rPr>
          <w:rFonts w:ascii="Times New Roman" w:hAnsi="Times New Roman" w:cs="Times New Roman"/>
        </w:rPr>
        <w:t>. Заявление и документы будут направлены в банк, который в течение 10 дней со дня их получения обязан сообщить Агентству о результатах их рассмотрения.</w:t>
      </w:r>
    </w:p>
    <w:p w:rsidR="00EE0A10" w:rsidRPr="00EB54DA" w:rsidRDefault="00EE0A10" w:rsidP="00EB54DA">
      <w:pPr>
        <w:spacing w:after="120" w:line="240" w:lineRule="auto"/>
        <w:jc w:val="both"/>
        <w:rPr>
          <w:rFonts w:ascii="Times New Roman" w:hAnsi="Times New Roman" w:cs="Times New Roman"/>
        </w:rPr>
      </w:pPr>
      <w:r w:rsidRPr="00EB54DA">
        <w:rPr>
          <w:rFonts w:ascii="Times New Roman" w:hAnsi="Times New Roman" w:cs="Times New Roman"/>
        </w:rPr>
        <w:t>Заявление о несогласии вкладчик может оформить в банке-агенте, осуществляющем выплату возмещения по вкладам, для дальнейшей передачи в Агентство вместе с дополнительными документами. При этом в случае представления вкладчиком в банк-агент оригиналов дополнительных документов, банк-агент осуществляет их копирование, свидетельствует верность копии оригинала и приобщает копии к заявлению о несогласии. Оригиналы документов банк-агент возвращает вкладчику.</w:t>
      </w:r>
    </w:p>
    <w:p w:rsidR="00EE0A10" w:rsidRPr="00EB54DA" w:rsidRDefault="00EE0A10" w:rsidP="00EB54DA">
      <w:pPr>
        <w:spacing w:after="120" w:line="240" w:lineRule="auto"/>
        <w:jc w:val="both"/>
        <w:rPr>
          <w:rFonts w:ascii="Times New Roman" w:hAnsi="Times New Roman" w:cs="Times New Roman"/>
        </w:rPr>
      </w:pPr>
      <w:r w:rsidRPr="00EB54DA">
        <w:rPr>
          <w:rFonts w:ascii="Times New Roman" w:hAnsi="Times New Roman" w:cs="Times New Roman"/>
        </w:rPr>
        <w:t>Вкладчик может самостоятельно оформить и направить заявление о несогласии в Агентство по почте с приложением дополнительных документов, а также копии паспорта или иного документа, удостоверяющего личность.</w:t>
      </w:r>
    </w:p>
    <w:p w:rsidR="00EE0A10" w:rsidRPr="00EB54DA" w:rsidRDefault="00EE0A10" w:rsidP="00EB54DA">
      <w:pPr>
        <w:spacing w:after="120" w:line="240" w:lineRule="auto"/>
        <w:jc w:val="both"/>
        <w:rPr>
          <w:rFonts w:ascii="Times New Roman" w:hAnsi="Times New Roman" w:cs="Times New Roman"/>
        </w:rPr>
      </w:pPr>
      <w:r w:rsidRPr="00EB54DA">
        <w:rPr>
          <w:rFonts w:ascii="Times New Roman" w:hAnsi="Times New Roman" w:cs="Times New Roman"/>
        </w:rPr>
        <w:t>Также для направления заявления о несогласии в Агентство вкладчик может воспользоваться сервисом «</w:t>
      </w:r>
      <w:hyperlink r:id="rId43" w:history="1">
        <w:r w:rsidRPr="00EB54DA">
          <w:rPr>
            <w:rFonts w:ascii="Times New Roman" w:hAnsi="Times New Roman" w:cs="Times New Roman"/>
          </w:rPr>
          <w:t>Подача заявления о несогласии</w:t>
        </w:r>
      </w:hyperlink>
      <w:r w:rsidRPr="00EB54DA">
        <w:rPr>
          <w:rFonts w:ascii="Times New Roman" w:hAnsi="Times New Roman" w:cs="Times New Roman"/>
        </w:rPr>
        <w:t>», размещенном на официальном сайте Агентства в сети «Интернет»: </w:t>
      </w:r>
      <w:hyperlink r:id="rId44" w:history="1">
        <w:r w:rsidRPr="00EB54DA">
          <w:rPr>
            <w:rFonts w:ascii="Times New Roman" w:hAnsi="Times New Roman" w:cs="Times New Roman"/>
          </w:rPr>
          <w:t>www.asv.org.ru</w:t>
        </w:r>
      </w:hyperlink>
      <w:r w:rsidRPr="00EB54DA">
        <w:rPr>
          <w:rFonts w:ascii="Times New Roman" w:hAnsi="Times New Roman" w:cs="Times New Roman"/>
        </w:rPr>
        <w:t xml:space="preserve"> (раздел «Сервисы Агентства»). Данный сервис предназначен для </w:t>
      </w:r>
      <w:r w:rsidRPr="00EB54DA">
        <w:rPr>
          <w:rFonts w:ascii="Times New Roman" w:hAnsi="Times New Roman" w:cs="Times New Roman"/>
        </w:rPr>
        <w:lastRenderedPageBreak/>
        <w:t>направления в Агентство заявлений при условии использования вкладчиком усиленной квалифицированной электронной подписи (далее – УКЭП).</w:t>
      </w:r>
    </w:p>
    <w:p w:rsidR="00EE0A10" w:rsidRPr="00EB54DA" w:rsidRDefault="00EE0A10" w:rsidP="00EB54DA">
      <w:pPr>
        <w:spacing w:after="120" w:line="240" w:lineRule="auto"/>
        <w:jc w:val="both"/>
        <w:rPr>
          <w:rFonts w:ascii="Times New Roman" w:hAnsi="Times New Roman" w:cs="Times New Roman"/>
        </w:rPr>
      </w:pPr>
      <w:r w:rsidRPr="00EB54DA">
        <w:rPr>
          <w:rFonts w:ascii="Times New Roman" w:hAnsi="Times New Roman" w:cs="Times New Roman"/>
        </w:rPr>
        <w:t>Для получения УКЭП необходимо обратиться в любой удостоверяющий центр, имеющий аккредитацию в Министерстве цифрового развития, связи и массовых коммуникаций РФ. Перечень аккредитованных удостоверяющих центров размещен на официальном сайте Министерства цифрового развития, связи и массовых коммуникаций РФ (</w:t>
      </w:r>
      <w:hyperlink r:id="rId45" w:history="1">
        <w:r w:rsidRPr="00EB54DA">
          <w:rPr>
            <w:rFonts w:ascii="Times New Roman" w:hAnsi="Times New Roman" w:cs="Times New Roman"/>
          </w:rPr>
          <w:t>https://digital.gov.ru</w:t>
        </w:r>
      </w:hyperlink>
      <w:r w:rsidRPr="00EB54DA">
        <w:rPr>
          <w:rFonts w:ascii="Times New Roman" w:hAnsi="Times New Roman" w:cs="Times New Roman"/>
        </w:rPr>
        <w:t>).</w:t>
      </w:r>
    </w:p>
    <w:p w:rsidR="00EE0A10" w:rsidRPr="00EB54DA" w:rsidRDefault="00EE0A10" w:rsidP="00EB54DA">
      <w:pPr>
        <w:spacing w:after="120" w:line="240" w:lineRule="auto"/>
        <w:jc w:val="both"/>
        <w:rPr>
          <w:rFonts w:ascii="Times New Roman" w:hAnsi="Times New Roman" w:cs="Times New Roman"/>
        </w:rPr>
      </w:pPr>
      <w:r w:rsidRPr="00EB54DA">
        <w:rPr>
          <w:rFonts w:ascii="Times New Roman" w:hAnsi="Times New Roman" w:cs="Times New Roman"/>
        </w:rPr>
        <w:t>Полученное заявление о несогласии и дополнительные документы направляются Агентством в банк, который в течение 10 рабочих дней со дня их получения обязан сообщить Агентству о результатах их рассмотрения. Агентство в срок не позднее 5 рабочих дней после получения ответа из банка информирует вкладчика о результатах рассмотрения его заявления о несогласии. Общий срок рассмотрения заявления о несогласии и дополнительных документов зависит от срока их доставки из банка-агента или от срока их доставки почтой.</w:t>
      </w:r>
    </w:p>
    <w:p w:rsidR="00EE0A10" w:rsidRDefault="00EE0A10" w:rsidP="00EB54DA">
      <w:pPr>
        <w:spacing w:after="120" w:line="240" w:lineRule="auto"/>
        <w:jc w:val="both"/>
        <w:rPr>
          <w:rFonts w:ascii="Times New Roman" w:hAnsi="Times New Roman" w:cs="Times New Roman"/>
        </w:rPr>
      </w:pPr>
      <w:r w:rsidRPr="00EB54DA">
        <w:rPr>
          <w:rFonts w:ascii="Times New Roman" w:hAnsi="Times New Roman" w:cs="Times New Roman"/>
        </w:rPr>
        <w:t>На официальном сайте Агентства в сети «Интернет» </w:t>
      </w:r>
      <w:hyperlink r:id="rId46" w:history="1">
        <w:r w:rsidRPr="00EB54DA">
          <w:rPr>
            <w:rFonts w:ascii="Times New Roman" w:hAnsi="Times New Roman" w:cs="Times New Roman"/>
          </w:rPr>
          <w:t>www.asv.org.ru</w:t>
        </w:r>
      </w:hyperlink>
      <w:r w:rsidRPr="00EB54DA">
        <w:rPr>
          <w:rFonts w:ascii="Times New Roman" w:hAnsi="Times New Roman" w:cs="Times New Roman"/>
        </w:rPr>
        <w:t> (раздел «Сервисы Агентства/</w:t>
      </w:r>
      <w:hyperlink r:id="rId47" w:history="1">
        <w:r w:rsidRPr="00EB54DA">
          <w:rPr>
            <w:rFonts w:ascii="Times New Roman" w:hAnsi="Times New Roman" w:cs="Times New Roman"/>
          </w:rPr>
          <w:t>Проверка статуса заявления о несогласии</w:t>
        </w:r>
      </w:hyperlink>
      <w:r w:rsidRPr="00EB54DA">
        <w:rPr>
          <w:rFonts w:ascii="Times New Roman" w:hAnsi="Times New Roman" w:cs="Times New Roman"/>
        </w:rPr>
        <w:t>») размещен сервис, позволяющий узнать статус рассмотрения заявления о несогласии. Для того чтобы воспользоваться данным сервисом, вкладчику при оформлении заявления необходимо выразить свое согласие на получение информации о ходе рассмотрения заявления о несогласии через официальный сайт Агентства путем проставления в нем соответствующей отметки.</w:t>
      </w:r>
    </w:p>
    <w:p w:rsidR="0014648D" w:rsidRPr="00FE5E1C" w:rsidRDefault="006934EF" w:rsidP="00EB54DA">
      <w:pPr>
        <w:pStyle w:val="a4"/>
        <w:numPr>
          <w:ilvl w:val="0"/>
          <w:numId w:val="1"/>
        </w:numPr>
        <w:tabs>
          <w:tab w:val="left" w:pos="426"/>
        </w:tabs>
        <w:spacing w:after="120" w:line="240" w:lineRule="auto"/>
        <w:ind w:left="0" w:firstLine="0"/>
        <w:jc w:val="both"/>
        <w:rPr>
          <w:rStyle w:val="a3"/>
          <w:rFonts w:ascii="Times New Roman" w:hAnsi="Times New Roman" w:cs="Times New Roman"/>
          <w:b/>
          <w:color w:val="000000" w:themeColor="text1"/>
          <w:u w:val="none"/>
        </w:rPr>
      </w:pPr>
      <w:hyperlink r:id="rId48" w:history="1">
        <w:r w:rsidR="0014648D" w:rsidRPr="00FE5E1C">
          <w:rPr>
            <w:rStyle w:val="a3"/>
            <w:rFonts w:ascii="Times New Roman" w:hAnsi="Times New Roman" w:cs="Times New Roman"/>
            <w:b/>
            <w:color w:val="000000" w:themeColor="text1"/>
            <w:u w:val="none"/>
          </w:rPr>
          <w:t>В какой срок Агентство выплачивает вкладчику возмещение по вкладам?</w:t>
        </w:r>
      </w:hyperlink>
      <w:r w:rsidR="0014648D" w:rsidRPr="00FE5E1C">
        <w:rPr>
          <w:rStyle w:val="a3"/>
          <w:rFonts w:ascii="Times New Roman" w:hAnsi="Times New Roman" w:cs="Times New Roman"/>
          <w:b/>
          <w:color w:val="000000" w:themeColor="text1"/>
          <w:u w:val="none"/>
        </w:rPr>
        <w:t xml:space="preserve"> </w:t>
      </w:r>
    </w:p>
    <w:p w:rsidR="00F723D7" w:rsidRPr="00EB54DA" w:rsidRDefault="00F723D7" w:rsidP="00EB54DA">
      <w:pPr>
        <w:spacing w:after="120" w:line="240" w:lineRule="auto"/>
        <w:jc w:val="both"/>
        <w:rPr>
          <w:rFonts w:ascii="Times New Roman" w:hAnsi="Times New Roman" w:cs="Times New Roman"/>
        </w:rPr>
      </w:pPr>
      <w:r w:rsidRPr="00EB54DA">
        <w:rPr>
          <w:rFonts w:ascii="Times New Roman" w:hAnsi="Times New Roman" w:cs="Times New Roman"/>
        </w:rPr>
        <w:t>Выплата возмещения по вкладам производится в соответствии с реестром обязательств банка перед вкладчиками в течение трех рабочих дней (как правило, не позднее следующего рабочего дня) со дня представления вкладчиком в Агентство или в банк-агент заявления по установленной Агентством форме (бланк заявления можно получить в банке-агенте или скачать на сайте Агентства) и документа, удостоверяющего личность вкладчика, но не ранее 14 дней со дня наступления страхового случая, если более ранний срок не определен решением правления Агентства.</w:t>
      </w:r>
    </w:p>
    <w:p w:rsidR="00F723D7" w:rsidRPr="00F723D7" w:rsidRDefault="00F723D7" w:rsidP="00EB54DA">
      <w:pPr>
        <w:spacing w:after="120" w:line="240" w:lineRule="auto"/>
        <w:jc w:val="both"/>
        <w:rPr>
          <w:rFonts w:ascii="Times New Roman" w:hAnsi="Times New Roman" w:cs="Times New Roman"/>
        </w:rPr>
      </w:pPr>
      <w:r w:rsidRPr="00EB54DA">
        <w:rPr>
          <w:rFonts w:ascii="Times New Roman" w:hAnsi="Times New Roman" w:cs="Times New Roman"/>
        </w:rPr>
        <w:t>Если вкладчик зарегистрирован на финансовой платформе (присоединился к договору об оказании услуг оператора финансовой платформы), то он может получить страховое возмещение без обращения с заявлением (дистанционно) в течение 3 рабочих дней после начала выплат, путем перечисления денежных средств в пользу вкладчика на специальный счет оператора финансовой платформы.</w:t>
      </w:r>
    </w:p>
    <w:p w:rsidR="0014648D" w:rsidRPr="00FE5E1C" w:rsidRDefault="006934EF" w:rsidP="00EB54DA">
      <w:pPr>
        <w:pStyle w:val="a4"/>
        <w:numPr>
          <w:ilvl w:val="0"/>
          <w:numId w:val="1"/>
        </w:numPr>
        <w:tabs>
          <w:tab w:val="left" w:pos="426"/>
        </w:tabs>
        <w:spacing w:after="120" w:line="240" w:lineRule="auto"/>
        <w:ind w:left="0" w:firstLine="0"/>
        <w:jc w:val="both"/>
        <w:rPr>
          <w:rStyle w:val="a3"/>
          <w:rFonts w:ascii="Times New Roman" w:hAnsi="Times New Roman" w:cs="Times New Roman"/>
          <w:b/>
          <w:color w:val="000000" w:themeColor="text1"/>
          <w:u w:val="none"/>
        </w:rPr>
      </w:pPr>
      <w:hyperlink r:id="rId49" w:history="1">
        <w:r w:rsidR="0014648D" w:rsidRPr="00FE5E1C">
          <w:rPr>
            <w:rStyle w:val="a3"/>
            <w:rFonts w:ascii="Times New Roman" w:hAnsi="Times New Roman" w:cs="Times New Roman"/>
            <w:b/>
            <w:color w:val="000000" w:themeColor="text1"/>
            <w:u w:val="none"/>
          </w:rPr>
          <w:t xml:space="preserve">Какую ответственность несет Агентство за невыплату возмещения по вкладам в установленный срок? </w:t>
        </w:r>
      </w:hyperlink>
    </w:p>
    <w:p w:rsidR="0014648D" w:rsidRDefault="0014648D" w:rsidP="00EB54DA">
      <w:pPr>
        <w:spacing w:after="120" w:line="240" w:lineRule="auto"/>
        <w:jc w:val="both"/>
        <w:rPr>
          <w:rFonts w:ascii="Times New Roman" w:hAnsi="Times New Roman" w:cs="Times New Roman"/>
        </w:rPr>
      </w:pPr>
      <w:r w:rsidRPr="0014648D">
        <w:rPr>
          <w:rFonts w:ascii="Times New Roman" w:hAnsi="Times New Roman" w:cs="Times New Roman"/>
        </w:rPr>
        <w:t>При невыплате по вине Агентства согласованного возмещения по вкладам в установленный срок вкладчику уплачиваются проценты на сумму невыплаты по ставке рефинансирования, установленной Банком России.</w:t>
      </w:r>
    </w:p>
    <w:p w:rsidR="0014648D" w:rsidRPr="00FE5E1C" w:rsidRDefault="006934EF" w:rsidP="00EB54DA">
      <w:pPr>
        <w:pStyle w:val="a4"/>
        <w:numPr>
          <w:ilvl w:val="0"/>
          <w:numId w:val="1"/>
        </w:numPr>
        <w:tabs>
          <w:tab w:val="left" w:pos="426"/>
        </w:tabs>
        <w:spacing w:after="120" w:line="240" w:lineRule="auto"/>
        <w:ind w:left="0" w:firstLine="0"/>
        <w:jc w:val="both"/>
        <w:rPr>
          <w:rStyle w:val="a3"/>
          <w:rFonts w:ascii="Times New Roman" w:hAnsi="Times New Roman" w:cs="Times New Roman"/>
          <w:b/>
          <w:color w:val="000000" w:themeColor="text1"/>
          <w:u w:val="none"/>
        </w:rPr>
      </w:pPr>
      <w:hyperlink r:id="rId50" w:history="1">
        <w:r w:rsidR="0014648D" w:rsidRPr="00FE5E1C">
          <w:rPr>
            <w:rStyle w:val="a3"/>
            <w:rFonts w:ascii="Times New Roman" w:hAnsi="Times New Roman" w:cs="Times New Roman"/>
            <w:b/>
            <w:color w:val="000000" w:themeColor="text1"/>
            <w:u w:val="none"/>
          </w:rPr>
          <w:t xml:space="preserve">Как вкладчик может узнать о месте, времени, форме и порядке приема заявлений на выплату возмещения по вкладам? </w:t>
        </w:r>
      </w:hyperlink>
    </w:p>
    <w:p w:rsidR="00303597" w:rsidRDefault="0014648D" w:rsidP="00EB54DA">
      <w:pPr>
        <w:spacing w:after="120" w:line="240" w:lineRule="auto"/>
        <w:jc w:val="both"/>
        <w:rPr>
          <w:rFonts w:ascii="Times New Roman" w:hAnsi="Times New Roman" w:cs="Times New Roman"/>
        </w:rPr>
      </w:pPr>
      <w:r w:rsidRPr="0014648D">
        <w:rPr>
          <w:rFonts w:ascii="Times New Roman" w:hAnsi="Times New Roman" w:cs="Times New Roman"/>
        </w:rPr>
        <w:t xml:space="preserve">Сообщение Агентства о месте, времени, форме и порядке приема заявлений вкладчиков </w:t>
      </w:r>
      <w:r w:rsidR="00F723D7">
        <w:rPr>
          <w:rFonts w:ascii="Times New Roman" w:hAnsi="Times New Roman" w:cs="Times New Roman"/>
        </w:rPr>
        <w:t xml:space="preserve">(далее – Сообщение) </w:t>
      </w:r>
      <w:r w:rsidRPr="0014648D">
        <w:rPr>
          <w:rFonts w:ascii="Times New Roman" w:hAnsi="Times New Roman" w:cs="Times New Roman"/>
        </w:rPr>
        <w:t>будет напечатано в массовых печатных изданиях по мест</w:t>
      </w:r>
      <w:r w:rsidR="00F723D7">
        <w:rPr>
          <w:rFonts w:ascii="Times New Roman" w:hAnsi="Times New Roman" w:cs="Times New Roman"/>
        </w:rPr>
        <w:t xml:space="preserve">у </w:t>
      </w:r>
      <w:r w:rsidRPr="0014648D">
        <w:rPr>
          <w:rFonts w:ascii="Times New Roman" w:hAnsi="Times New Roman" w:cs="Times New Roman"/>
        </w:rPr>
        <w:t xml:space="preserve">расположению банка, а также размещено на официальном сайте Агентства за один день до начала выплат страхового возмещения по вкладам. </w:t>
      </w:r>
    </w:p>
    <w:p w:rsidR="00F723D7" w:rsidRPr="00EB54DA" w:rsidRDefault="00F723D7" w:rsidP="00EB54DA">
      <w:pPr>
        <w:spacing w:after="120" w:line="240" w:lineRule="auto"/>
        <w:jc w:val="both"/>
        <w:rPr>
          <w:rFonts w:ascii="Times New Roman" w:hAnsi="Times New Roman" w:cs="Times New Roman"/>
        </w:rPr>
      </w:pPr>
      <w:r w:rsidRPr="00EB54DA">
        <w:rPr>
          <w:rFonts w:ascii="Times New Roman" w:hAnsi="Times New Roman" w:cs="Times New Roman"/>
        </w:rPr>
        <w:t>Агентство направляет Сообщение в банк, а также в Банк России для размещения на его официальном сайте.</w:t>
      </w:r>
    </w:p>
    <w:p w:rsidR="00F723D7" w:rsidRPr="00EB54DA" w:rsidRDefault="00F723D7" w:rsidP="00EB54DA">
      <w:pPr>
        <w:spacing w:after="120" w:line="240" w:lineRule="auto"/>
        <w:jc w:val="both"/>
        <w:rPr>
          <w:rFonts w:ascii="Times New Roman" w:hAnsi="Times New Roman" w:cs="Times New Roman"/>
        </w:rPr>
      </w:pPr>
      <w:r w:rsidRPr="00EB54DA">
        <w:rPr>
          <w:rFonts w:ascii="Times New Roman" w:hAnsi="Times New Roman" w:cs="Times New Roman"/>
        </w:rPr>
        <w:t>В течение десяти рабочих дней со дня размещения Сообщения на своем официальном сайте Агентство уведомляет вкладчиков банка, сведения о которых включены в реестр обязательств банка перед вкладчиками и которые не получили возмещения по вкладам, о наступлении страхового случая посредством направления им коротких текстовых сообщений (СМС) на абонентские номера сети подвижной радиотелефонной связи и (или) адреса электронной почты, которые представлены вкладчиками в банк и включены в реестр обязательств банка перед вкладчиками.</w:t>
      </w:r>
    </w:p>
    <w:p w:rsidR="00F723D7" w:rsidRPr="0014648D" w:rsidRDefault="00F723D7" w:rsidP="00EB54DA">
      <w:pPr>
        <w:spacing w:after="120" w:line="240" w:lineRule="auto"/>
        <w:jc w:val="both"/>
        <w:rPr>
          <w:rFonts w:ascii="Times New Roman" w:hAnsi="Times New Roman" w:cs="Times New Roman"/>
        </w:rPr>
      </w:pPr>
      <w:r w:rsidRPr="00EB54DA">
        <w:rPr>
          <w:rFonts w:ascii="Times New Roman" w:hAnsi="Times New Roman" w:cs="Times New Roman"/>
        </w:rPr>
        <w:t xml:space="preserve">В течение сорока пяти рабочих дней со дня размещения Сообщения на своем официальном сайте Агентство также уведомляет вкладчиков, не получивших в течение этого срока возмещения по вкладам, о наступлении страхового случая путем направления Сообщения почтовым отправлением </w:t>
      </w:r>
      <w:r w:rsidRPr="00EB54DA">
        <w:rPr>
          <w:rFonts w:ascii="Times New Roman" w:hAnsi="Times New Roman" w:cs="Times New Roman"/>
        </w:rPr>
        <w:lastRenderedPageBreak/>
        <w:t>по адресам для почтовых уведомлений, которые представлены вкладчиками в банк и включены в реестр обязательств банка перед вкладчиками.</w:t>
      </w:r>
    </w:p>
    <w:p w:rsidR="0014648D" w:rsidRPr="00FE5E1C" w:rsidRDefault="006934EF" w:rsidP="00EB54DA">
      <w:pPr>
        <w:pStyle w:val="a4"/>
        <w:numPr>
          <w:ilvl w:val="0"/>
          <w:numId w:val="1"/>
        </w:numPr>
        <w:tabs>
          <w:tab w:val="left" w:pos="426"/>
        </w:tabs>
        <w:spacing w:after="120" w:line="240" w:lineRule="auto"/>
        <w:ind w:left="0" w:firstLine="0"/>
        <w:jc w:val="both"/>
        <w:rPr>
          <w:rStyle w:val="a3"/>
          <w:rFonts w:ascii="Times New Roman" w:hAnsi="Times New Roman" w:cs="Times New Roman"/>
          <w:b/>
          <w:color w:val="000000" w:themeColor="text1"/>
          <w:u w:val="none"/>
        </w:rPr>
      </w:pPr>
      <w:hyperlink r:id="rId51" w:history="1">
        <w:r w:rsidR="0014648D" w:rsidRPr="00FE5E1C">
          <w:rPr>
            <w:rStyle w:val="a3"/>
            <w:rFonts w:ascii="Times New Roman" w:hAnsi="Times New Roman" w:cs="Times New Roman"/>
            <w:b/>
            <w:color w:val="000000" w:themeColor="text1"/>
            <w:u w:val="none"/>
          </w:rPr>
          <w:t>Что происходит с суммой, превышающей возмещение по вкладам?</w:t>
        </w:r>
      </w:hyperlink>
      <w:r w:rsidR="0014648D" w:rsidRPr="00FE5E1C">
        <w:rPr>
          <w:rStyle w:val="a3"/>
          <w:rFonts w:ascii="Times New Roman" w:hAnsi="Times New Roman" w:cs="Times New Roman"/>
          <w:b/>
          <w:color w:val="000000" w:themeColor="text1"/>
          <w:u w:val="none"/>
        </w:rPr>
        <w:t xml:space="preserve"> </w:t>
      </w:r>
    </w:p>
    <w:p w:rsidR="0014648D" w:rsidRPr="0014648D" w:rsidRDefault="0014648D" w:rsidP="00EB54DA">
      <w:pPr>
        <w:spacing w:after="120" w:line="240" w:lineRule="auto"/>
        <w:jc w:val="both"/>
        <w:rPr>
          <w:rFonts w:ascii="Times New Roman" w:hAnsi="Times New Roman" w:cs="Times New Roman"/>
        </w:rPr>
      </w:pPr>
      <w:r w:rsidRPr="0014648D">
        <w:rPr>
          <w:rFonts w:ascii="Times New Roman" w:hAnsi="Times New Roman" w:cs="Times New Roman"/>
        </w:rPr>
        <w:t>Вкладчики, у которых после выплаты возмещения остается непогашенной часть обязательств банка по банковским вкладам (счетам), сохраняют право на получение от банка оставшейся части вклада в соответствии с действующим законодательством</w:t>
      </w:r>
      <w:r w:rsidR="00894F76">
        <w:rPr>
          <w:rFonts w:ascii="Times New Roman" w:hAnsi="Times New Roman" w:cs="Times New Roman"/>
        </w:rPr>
        <w:t>,</w:t>
      </w:r>
      <w:r w:rsidRPr="0014648D">
        <w:rPr>
          <w:rFonts w:ascii="Times New Roman" w:hAnsi="Times New Roman" w:cs="Times New Roman"/>
        </w:rPr>
        <w:t xml:space="preserve"> и для реализации этого права им необходимо предъявить банку требование кредитора </w:t>
      </w:r>
      <w:r w:rsidR="00894F76">
        <w:rPr>
          <w:rFonts w:ascii="Times New Roman" w:hAnsi="Times New Roman" w:cs="Times New Roman"/>
        </w:rPr>
        <w:t xml:space="preserve">с целью </w:t>
      </w:r>
      <w:r w:rsidRPr="0014648D">
        <w:rPr>
          <w:rFonts w:ascii="Times New Roman" w:hAnsi="Times New Roman" w:cs="Times New Roman"/>
        </w:rPr>
        <w:t xml:space="preserve">получения остатка вклада в ходе конкурсного производства (ликвидации). </w:t>
      </w:r>
    </w:p>
    <w:p w:rsidR="0014648D" w:rsidRPr="0014648D" w:rsidRDefault="0014648D" w:rsidP="00EB54DA">
      <w:pPr>
        <w:spacing w:after="120" w:line="240" w:lineRule="auto"/>
        <w:jc w:val="both"/>
        <w:rPr>
          <w:rFonts w:ascii="Times New Roman" w:hAnsi="Times New Roman" w:cs="Times New Roman"/>
        </w:rPr>
      </w:pPr>
      <w:r w:rsidRPr="0014648D">
        <w:rPr>
          <w:rFonts w:ascii="Times New Roman" w:hAnsi="Times New Roman" w:cs="Times New Roman"/>
        </w:rPr>
        <w:t xml:space="preserve">Для этого вкладчику (за исключением категорий вкладчиков, указанных ниже) достаточно заполнить соответствующий раздел в заявлении о выплате возмещения при обращении в подразделение банка-агента для выплаты возмещения. При этом подтверждать свое право требования по остаткам вкладов документами (договором банковского вклада/счета, приходным кассовым ордером, выпиской по счету и т.д.) не требуется. </w:t>
      </w:r>
    </w:p>
    <w:p w:rsidR="0014648D" w:rsidRDefault="0014648D" w:rsidP="00EB54DA">
      <w:pPr>
        <w:spacing w:after="120" w:line="240" w:lineRule="auto"/>
        <w:jc w:val="both"/>
        <w:rPr>
          <w:rFonts w:ascii="Times New Roman" w:hAnsi="Times New Roman" w:cs="Times New Roman"/>
        </w:rPr>
      </w:pPr>
      <w:r w:rsidRPr="0014648D">
        <w:rPr>
          <w:rFonts w:ascii="Times New Roman" w:hAnsi="Times New Roman" w:cs="Times New Roman"/>
        </w:rPr>
        <w:t xml:space="preserve">Наследники (их представители), вкладчики, в отношении которых введена процедура банкротства, вкладчики, имеющие счета </w:t>
      </w:r>
      <w:proofErr w:type="spellStart"/>
      <w:r w:rsidRPr="0014648D">
        <w:rPr>
          <w:rFonts w:ascii="Times New Roman" w:hAnsi="Times New Roman" w:cs="Times New Roman"/>
        </w:rPr>
        <w:t>эскроу</w:t>
      </w:r>
      <w:proofErr w:type="spellEnd"/>
      <w:r w:rsidRPr="0014648D">
        <w:rPr>
          <w:rFonts w:ascii="Times New Roman" w:hAnsi="Times New Roman" w:cs="Times New Roman"/>
        </w:rPr>
        <w:t>, открытые для расчетов по сделке купли-продажи недвижимого имущества</w:t>
      </w:r>
      <w:r w:rsidR="00894F76">
        <w:rPr>
          <w:rFonts w:ascii="Times New Roman" w:hAnsi="Times New Roman" w:cs="Times New Roman"/>
        </w:rPr>
        <w:t>,</w:t>
      </w:r>
      <w:r w:rsidRPr="0014648D">
        <w:rPr>
          <w:rFonts w:ascii="Times New Roman" w:hAnsi="Times New Roman" w:cs="Times New Roman"/>
        </w:rPr>
        <w:t xml:space="preserve"> и счета </w:t>
      </w:r>
      <w:proofErr w:type="spellStart"/>
      <w:r w:rsidRPr="0014648D">
        <w:rPr>
          <w:rFonts w:ascii="Times New Roman" w:hAnsi="Times New Roman" w:cs="Times New Roman"/>
        </w:rPr>
        <w:t>эскроу</w:t>
      </w:r>
      <w:proofErr w:type="spellEnd"/>
      <w:r w:rsidRPr="0014648D">
        <w:rPr>
          <w:rFonts w:ascii="Times New Roman" w:hAnsi="Times New Roman" w:cs="Times New Roman"/>
        </w:rPr>
        <w:t xml:space="preserve">, открытые для расчетов по договорам участия в долевом строительстве, а также правопреемники </w:t>
      </w:r>
      <w:r w:rsidR="00894F76">
        <w:rPr>
          <w:rFonts w:ascii="Times New Roman" w:hAnsi="Times New Roman" w:cs="Times New Roman"/>
        </w:rPr>
        <w:t xml:space="preserve">юридического лица </w:t>
      </w:r>
      <w:r w:rsidRPr="0014648D">
        <w:rPr>
          <w:rFonts w:ascii="Times New Roman" w:hAnsi="Times New Roman" w:cs="Times New Roman"/>
        </w:rPr>
        <w:t xml:space="preserve">предъявляют требования в соответствии с действующим законодательством. </w:t>
      </w:r>
    </w:p>
    <w:p w:rsidR="00894F76" w:rsidRPr="0014648D" w:rsidRDefault="00894F76" w:rsidP="00EB54DA">
      <w:pPr>
        <w:spacing w:after="120" w:line="240" w:lineRule="auto"/>
        <w:jc w:val="both"/>
        <w:rPr>
          <w:rFonts w:ascii="Times New Roman" w:hAnsi="Times New Roman" w:cs="Times New Roman"/>
        </w:rPr>
      </w:pPr>
      <w:r w:rsidRPr="00EB54DA">
        <w:rPr>
          <w:rFonts w:ascii="Times New Roman" w:hAnsi="Times New Roman" w:cs="Times New Roman"/>
        </w:rPr>
        <w:t xml:space="preserve">Требования в сумме, превышающей размер причитающегося вкладчику возмещения по вкладам, размещенным с использованием финансовой платформы, а при наличии специально оформленного согласия </w:t>
      </w:r>
      <w:r w:rsidRPr="00EB54DA">
        <w:rPr>
          <w:rFonts w:ascii="Times New Roman" w:hAnsi="Times New Roman" w:cs="Times New Roman"/>
        </w:rPr>
        <w:noBreakHyphen/>
        <w:t xml:space="preserve"> также требования по вкладам, размещенным без использования финансовой платформы, подлежат включению в реестр требований кредиторов без письменного заявления вкладчика в течение 30 рабочих дней со дня опубликования Агентством объявления о предъявлении требований кредиторов. В этом случае расчеты с вкладчиком в ходе конкурсного производства (принудительной ликвидации) производятся с использованием специального счета оператора финансовой платформы.</w:t>
      </w:r>
    </w:p>
    <w:p w:rsidR="00303597" w:rsidRPr="0014648D" w:rsidRDefault="0014648D" w:rsidP="00EB54DA">
      <w:pPr>
        <w:spacing w:after="120" w:line="240" w:lineRule="auto"/>
        <w:jc w:val="both"/>
        <w:rPr>
          <w:rFonts w:ascii="Times New Roman" w:hAnsi="Times New Roman" w:cs="Times New Roman"/>
        </w:rPr>
      </w:pPr>
      <w:r w:rsidRPr="0014648D">
        <w:rPr>
          <w:rFonts w:ascii="Times New Roman" w:hAnsi="Times New Roman" w:cs="Times New Roman"/>
        </w:rPr>
        <w:t>При страховом случае, связанном с введением моратория на удовлетворение требований кредиторов, остаток вклада может быть получен вкладчиком после окончания действия моратория, если Банком России не будут приняты иные решения в отношении банка.</w:t>
      </w:r>
    </w:p>
    <w:p w:rsidR="00EE4909" w:rsidRPr="007B3420" w:rsidRDefault="006934EF" w:rsidP="00EB54DA">
      <w:pPr>
        <w:pStyle w:val="a4"/>
        <w:numPr>
          <w:ilvl w:val="0"/>
          <w:numId w:val="1"/>
        </w:numPr>
        <w:tabs>
          <w:tab w:val="left" w:pos="426"/>
        </w:tabs>
        <w:spacing w:after="120" w:line="240" w:lineRule="auto"/>
        <w:ind w:left="0" w:firstLine="0"/>
        <w:jc w:val="both"/>
        <w:rPr>
          <w:rStyle w:val="a3"/>
          <w:rFonts w:ascii="Times New Roman" w:hAnsi="Times New Roman" w:cs="Times New Roman"/>
          <w:b/>
          <w:color w:val="000000" w:themeColor="text1"/>
          <w:u w:val="none"/>
        </w:rPr>
      </w:pPr>
      <w:hyperlink r:id="rId52" w:history="1">
        <w:r w:rsidR="0014648D" w:rsidRPr="00FE5E1C">
          <w:rPr>
            <w:rStyle w:val="a3"/>
            <w:rFonts w:ascii="Times New Roman" w:hAnsi="Times New Roman" w:cs="Times New Roman"/>
            <w:b/>
            <w:color w:val="000000" w:themeColor="text1"/>
            <w:u w:val="none"/>
          </w:rPr>
          <w:t>Сейчас банкротится много банков. На днях мой знакомый предложил с его счёта, на котором находилась сумма, превышающая максимальный размер страхового возмещения, перевести на мой счёт определенную сумму, чтобы в результате у него на счете оказался остаток меньше максимального размера возмещения. Я же, получив страховку, вернул бы ему эту сумму. Но какие подводные камни есть у подобной сделки?</w:t>
        </w:r>
      </w:hyperlink>
      <w:r w:rsidR="0014648D" w:rsidRPr="00FE5E1C">
        <w:rPr>
          <w:rStyle w:val="a3"/>
          <w:rFonts w:ascii="Times New Roman" w:hAnsi="Times New Roman" w:cs="Times New Roman"/>
          <w:b/>
          <w:color w:val="000000" w:themeColor="text1"/>
          <w:u w:val="none"/>
        </w:rPr>
        <w:t xml:space="preserve"> </w:t>
      </w:r>
    </w:p>
    <w:p w:rsidR="0014648D" w:rsidRDefault="0014648D" w:rsidP="00EB54DA">
      <w:pPr>
        <w:spacing w:after="120" w:line="240" w:lineRule="auto"/>
        <w:jc w:val="both"/>
        <w:rPr>
          <w:rFonts w:ascii="Times New Roman" w:hAnsi="Times New Roman" w:cs="Times New Roman"/>
        </w:rPr>
      </w:pPr>
      <w:r w:rsidRPr="0014648D">
        <w:rPr>
          <w:rFonts w:ascii="Times New Roman" w:hAnsi="Times New Roman" w:cs="Times New Roman"/>
        </w:rPr>
        <w:t xml:space="preserve">В ходе работы назначенных Банком России временных администраций по управлению банками, в состав которых входят </w:t>
      </w:r>
      <w:r w:rsidR="00EE4909">
        <w:rPr>
          <w:rFonts w:ascii="Times New Roman" w:hAnsi="Times New Roman" w:cs="Times New Roman"/>
        </w:rPr>
        <w:t xml:space="preserve">работники </w:t>
      </w:r>
      <w:r w:rsidRPr="0014648D">
        <w:rPr>
          <w:rFonts w:ascii="Times New Roman" w:hAnsi="Times New Roman" w:cs="Times New Roman"/>
        </w:rPr>
        <w:t xml:space="preserve">Агентства, выявляются случаи так называемого дробления вкладов. В условиях утраты банком платежеспособности, т.е. прекращения исполнения им денежных обязательств, вызванного недостаточностью денежных средств, в банке осуществляются действия, направленные на искусственное создание обязательств перед физическими лицами, целью которых является неправомерное получение возмещения из средств фонда обязательного страхования вкладов. </w:t>
      </w:r>
    </w:p>
    <w:p w:rsidR="0014648D" w:rsidRDefault="0014648D" w:rsidP="00EB54DA">
      <w:pPr>
        <w:spacing w:after="120" w:line="240" w:lineRule="auto"/>
        <w:jc w:val="both"/>
        <w:rPr>
          <w:rFonts w:ascii="Times New Roman" w:hAnsi="Times New Roman" w:cs="Times New Roman"/>
        </w:rPr>
      </w:pPr>
      <w:r w:rsidRPr="0014648D">
        <w:rPr>
          <w:rFonts w:ascii="Times New Roman" w:hAnsi="Times New Roman" w:cs="Times New Roman"/>
        </w:rPr>
        <w:t xml:space="preserve">В частности, в данные бухгалтерского учета банка вносятся записи о якобы совершенных внутрибанковских переводах средств со счетов юридических лиц на счета физических лиц или со счетов физических лиц, денежные средства на которых превышали максимальную сумму предусмотренного законом возмещения по вкладам (в настоящее время 1 млн 400 тыс. руб.), на счета других физических лиц либо оформления через кассу банка операций по якобы снятию средств одними клиентами и одновременному внесению этих же средств на старые или вновь открываемые счета других физических лиц. </w:t>
      </w:r>
    </w:p>
    <w:p w:rsidR="0014648D" w:rsidRDefault="0014648D" w:rsidP="00EB54DA">
      <w:pPr>
        <w:spacing w:after="120" w:line="240" w:lineRule="auto"/>
        <w:jc w:val="both"/>
        <w:rPr>
          <w:rFonts w:ascii="Times New Roman" w:hAnsi="Times New Roman" w:cs="Times New Roman"/>
        </w:rPr>
      </w:pPr>
      <w:r w:rsidRPr="0014648D">
        <w:rPr>
          <w:rFonts w:ascii="Times New Roman" w:hAnsi="Times New Roman" w:cs="Times New Roman"/>
        </w:rPr>
        <w:t xml:space="preserve">Указанными действиями, аналогичными по составу страховому мошенничеству (ст. 159.5. Уголовного кодекса Российской Федерации) их организаторы и исполнители преследуют цель переложить ответственность по обязательствам банка перед вкладчиками и другими кредиторами, доверившими ему свои средства, на Агентство. </w:t>
      </w:r>
    </w:p>
    <w:p w:rsidR="0014648D" w:rsidRPr="0014648D" w:rsidRDefault="0014648D" w:rsidP="00EB54DA">
      <w:pPr>
        <w:spacing w:after="120" w:line="240" w:lineRule="auto"/>
        <w:jc w:val="both"/>
        <w:rPr>
          <w:rFonts w:ascii="Times New Roman" w:hAnsi="Times New Roman" w:cs="Times New Roman"/>
        </w:rPr>
      </w:pPr>
      <w:r w:rsidRPr="0014648D">
        <w:rPr>
          <w:rFonts w:ascii="Times New Roman" w:hAnsi="Times New Roman" w:cs="Times New Roman"/>
        </w:rPr>
        <w:lastRenderedPageBreak/>
        <w:t xml:space="preserve">Включение в реестр страховых выплат таких искусственно сформированных вкладов и выплата по ним возмещения могут привести к причинению ущерба фонду обязательного страхования вкладов и ущемлению прав и законных интересов иных (реальных) кредиторов Банка. </w:t>
      </w:r>
    </w:p>
    <w:p w:rsidR="0014648D" w:rsidRPr="0014648D" w:rsidRDefault="0014648D" w:rsidP="00EB54DA">
      <w:pPr>
        <w:spacing w:after="120" w:line="240" w:lineRule="auto"/>
        <w:jc w:val="both"/>
        <w:rPr>
          <w:rFonts w:ascii="Times New Roman" w:hAnsi="Times New Roman" w:cs="Times New Roman"/>
        </w:rPr>
      </w:pPr>
      <w:r w:rsidRPr="0014648D">
        <w:rPr>
          <w:rFonts w:ascii="Times New Roman" w:hAnsi="Times New Roman" w:cs="Times New Roman"/>
        </w:rPr>
        <w:t xml:space="preserve">Согласно позиции Верховного Суда Российской Федерации, изложенной им в ряде определений, в условиях неплатежеспособности кредитная организация не только не в состоянии выполнять поручения клиентов о перечислении денежных средств с их счетов или о выдаче средств через кассу, но и не вправе это делать. </w:t>
      </w:r>
    </w:p>
    <w:p w:rsidR="0014648D" w:rsidRPr="0014648D" w:rsidRDefault="0014648D" w:rsidP="00EB54DA">
      <w:pPr>
        <w:spacing w:after="120" w:line="240" w:lineRule="auto"/>
        <w:jc w:val="both"/>
        <w:rPr>
          <w:rFonts w:ascii="Times New Roman" w:hAnsi="Times New Roman" w:cs="Times New Roman"/>
        </w:rPr>
      </w:pPr>
      <w:r w:rsidRPr="0014648D">
        <w:rPr>
          <w:rFonts w:ascii="Times New Roman" w:hAnsi="Times New Roman" w:cs="Times New Roman"/>
        </w:rPr>
        <w:t xml:space="preserve">На основании вышеизложенного Агентство полагает, что такие операции по счетам носят технический характер и не порождают правовых последствий, вытекающих из договора банковского вклада (счета), в том числе связанных с обязанностью выплаты страхового возмещения. </w:t>
      </w:r>
    </w:p>
    <w:p w:rsidR="0014648D" w:rsidRPr="0014648D" w:rsidRDefault="0014648D" w:rsidP="00EB54DA">
      <w:pPr>
        <w:spacing w:after="120" w:line="240" w:lineRule="auto"/>
        <w:jc w:val="both"/>
        <w:rPr>
          <w:rFonts w:ascii="Times New Roman" w:hAnsi="Times New Roman" w:cs="Times New Roman"/>
        </w:rPr>
      </w:pPr>
      <w:r w:rsidRPr="0014648D">
        <w:rPr>
          <w:rFonts w:ascii="Times New Roman" w:hAnsi="Times New Roman" w:cs="Times New Roman"/>
        </w:rPr>
        <w:t>В связи с этим Агентство по таким «вкладам» страховое возмещение не выплачивает и предлагает участникам операций по «дроблению» обратиться с заявлениями о проведении исправительных записей по счетам с тем, чтобы вернуться в положение, существовавшее до совершения сомнительных операций.</w:t>
      </w:r>
    </w:p>
    <w:p w:rsidR="0014648D" w:rsidRPr="00FE5E1C" w:rsidRDefault="006934EF" w:rsidP="00EB54DA">
      <w:pPr>
        <w:pStyle w:val="a4"/>
        <w:numPr>
          <w:ilvl w:val="0"/>
          <w:numId w:val="1"/>
        </w:numPr>
        <w:tabs>
          <w:tab w:val="left" w:pos="426"/>
        </w:tabs>
        <w:spacing w:after="120" w:line="240" w:lineRule="auto"/>
        <w:ind w:left="0" w:firstLine="0"/>
        <w:jc w:val="both"/>
        <w:rPr>
          <w:rStyle w:val="a3"/>
          <w:rFonts w:ascii="Times New Roman" w:hAnsi="Times New Roman" w:cs="Times New Roman"/>
          <w:b/>
          <w:color w:val="000000" w:themeColor="text1"/>
          <w:u w:val="none"/>
        </w:rPr>
      </w:pPr>
      <w:hyperlink r:id="rId53" w:history="1">
        <w:r w:rsidR="0014648D" w:rsidRPr="00FE5E1C">
          <w:rPr>
            <w:rStyle w:val="a3"/>
            <w:rFonts w:ascii="Times New Roman" w:hAnsi="Times New Roman" w:cs="Times New Roman"/>
            <w:b/>
            <w:color w:val="000000" w:themeColor="text1"/>
            <w:u w:val="none"/>
          </w:rPr>
          <w:t xml:space="preserve">Где можно получить подробную консультацию по вопросам страхования вкладов? </w:t>
        </w:r>
      </w:hyperlink>
    </w:p>
    <w:p w:rsidR="005810FC" w:rsidRPr="0014648D" w:rsidRDefault="0014648D" w:rsidP="003F64C5">
      <w:pPr>
        <w:spacing w:after="120" w:line="240" w:lineRule="auto"/>
        <w:jc w:val="both"/>
        <w:rPr>
          <w:rFonts w:ascii="Times New Roman" w:hAnsi="Times New Roman" w:cs="Times New Roman"/>
        </w:rPr>
      </w:pPr>
      <w:r w:rsidRPr="0014648D">
        <w:rPr>
          <w:rFonts w:ascii="Times New Roman" w:hAnsi="Times New Roman" w:cs="Times New Roman"/>
        </w:rPr>
        <w:t>Исчерпывающую информацию о системе страхования вкладов (ССВ) могут предоставить специалисты горячей линии АСВ по телефону 8-гудок-800-200-08-05 (звонок по РФ бесплатный).</w:t>
      </w:r>
    </w:p>
    <w:p w:rsidR="0014648D" w:rsidRPr="00FE5E1C" w:rsidRDefault="006934EF" w:rsidP="00EB54DA">
      <w:pPr>
        <w:pStyle w:val="a4"/>
        <w:numPr>
          <w:ilvl w:val="0"/>
          <w:numId w:val="1"/>
        </w:numPr>
        <w:tabs>
          <w:tab w:val="left" w:pos="426"/>
        </w:tabs>
        <w:spacing w:after="120" w:line="240" w:lineRule="auto"/>
        <w:ind w:left="0" w:firstLine="0"/>
        <w:jc w:val="both"/>
        <w:rPr>
          <w:rStyle w:val="a3"/>
          <w:rFonts w:ascii="Times New Roman" w:hAnsi="Times New Roman" w:cs="Times New Roman"/>
          <w:b/>
          <w:color w:val="000000" w:themeColor="text1"/>
          <w:u w:val="none"/>
        </w:rPr>
      </w:pPr>
      <w:hyperlink r:id="rId54" w:history="1">
        <w:r w:rsidR="0014648D" w:rsidRPr="00FE5E1C">
          <w:rPr>
            <w:rStyle w:val="a3"/>
            <w:rFonts w:ascii="Times New Roman" w:hAnsi="Times New Roman" w:cs="Times New Roman"/>
            <w:b/>
            <w:color w:val="000000" w:themeColor="text1"/>
            <w:u w:val="none"/>
          </w:rPr>
          <w:t xml:space="preserve">Имеют ли наследники вкладчика, принявшие наследство после наступления страхового случая, право на получение возмещения по вкладам? </w:t>
        </w:r>
      </w:hyperlink>
    </w:p>
    <w:p w:rsidR="0014648D" w:rsidRPr="0014648D" w:rsidRDefault="0014648D" w:rsidP="00EB54DA">
      <w:pPr>
        <w:spacing w:after="120" w:line="240" w:lineRule="auto"/>
        <w:jc w:val="both"/>
        <w:rPr>
          <w:rFonts w:ascii="Times New Roman" w:hAnsi="Times New Roman" w:cs="Times New Roman"/>
        </w:rPr>
      </w:pPr>
      <w:r w:rsidRPr="0014648D">
        <w:rPr>
          <w:rFonts w:ascii="Times New Roman" w:hAnsi="Times New Roman" w:cs="Times New Roman"/>
        </w:rPr>
        <w:t xml:space="preserve">Наследник вправе воспользоваться правами умершего вкладчика - физического лица, с момента выдачи ему соответствующего свидетельства о праве на наследство или иного документа, подтверждающего его право на наследство или право использования денежных средств наследодателя. </w:t>
      </w:r>
    </w:p>
    <w:p w:rsidR="0014648D" w:rsidRPr="0014648D" w:rsidRDefault="0014648D" w:rsidP="00EB54DA">
      <w:pPr>
        <w:spacing w:after="120" w:line="240" w:lineRule="auto"/>
        <w:jc w:val="both"/>
        <w:rPr>
          <w:rFonts w:ascii="Times New Roman" w:hAnsi="Times New Roman" w:cs="Times New Roman"/>
        </w:rPr>
      </w:pPr>
      <w:r w:rsidRPr="0014648D">
        <w:rPr>
          <w:rFonts w:ascii="Times New Roman" w:hAnsi="Times New Roman" w:cs="Times New Roman"/>
        </w:rPr>
        <w:t xml:space="preserve">Наследник приобретает право на часть не выплаченного вкладчику возмещения в размере, пропорциональном размеру приобретенного им права требования по указанному вкладу (вкладам). При этом выплата наследнику возмещения по указанному вкладу (вкладам) не зависит от выплаты этому же наследнику возмещения по иным вкладам. </w:t>
      </w:r>
    </w:p>
    <w:p w:rsidR="0014648D" w:rsidRPr="0014648D" w:rsidRDefault="0014648D" w:rsidP="00EB54DA">
      <w:pPr>
        <w:spacing w:after="120" w:line="240" w:lineRule="auto"/>
        <w:jc w:val="both"/>
        <w:rPr>
          <w:rFonts w:ascii="Times New Roman" w:hAnsi="Times New Roman" w:cs="Times New Roman"/>
        </w:rPr>
      </w:pPr>
      <w:r w:rsidRPr="0014648D">
        <w:rPr>
          <w:rFonts w:ascii="Times New Roman" w:hAnsi="Times New Roman" w:cs="Times New Roman"/>
        </w:rPr>
        <w:t xml:space="preserve">Совокупный размер выплат всем наследникам по вкладу (вкладам), права по которому перешли в порядке наследования, ограничен предельным размером возмещения по вкладу (вкладам), установленным Федеральным законом. </w:t>
      </w:r>
    </w:p>
    <w:p w:rsidR="0014648D" w:rsidRPr="0014648D" w:rsidRDefault="0014648D" w:rsidP="00EB54DA">
      <w:pPr>
        <w:spacing w:after="120" w:line="240" w:lineRule="auto"/>
        <w:jc w:val="both"/>
        <w:rPr>
          <w:rFonts w:ascii="Times New Roman" w:hAnsi="Times New Roman" w:cs="Times New Roman"/>
        </w:rPr>
      </w:pPr>
      <w:r w:rsidRPr="0014648D">
        <w:rPr>
          <w:rFonts w:ascii="Times New Roman" w:hAnsi="Times New Roman" w:cs="Times New Roman"/>
        </w:rPr>
        <w:t xml:space="preserve">Для получения страхового возмещения наследник вкладчика должен представить в Агентство помимо заявления о выплате возмещения по вкладам и документа, удостоверяющего его личность, также документы, подтверждающие право на наследство. </w:t>
      </w:r>
    </w:p>
    <w:p w:rsidR="008B0F30" w:rsidRDefault="0014648D" w:rsidP="00EB54DA">
      <w:pPr>
        <w:spacing w:after="120" w:line="240" w:lineRule="auto"/>
        <w:jc w:val="both"/>
        <w:rPr>
          <w:rFonts w:ascii="Times New Roman" w:hAnsi="Times New Roman" w:cs="Times New Roman"/>
        </w:rPr>
      </w:pPr>
      <w:r w:rsidRPr="0014648D">
        <w:rPr>
          <w:rFonts w:ascii="Times New Roman" w:hAnsi="Times New Roman" w:cs="Times New Roman"/>
        </w:rPr>
        <w:t>В том случае, если размер денежных средств, размещенных во вкладе (вкладах), превышает предельный размер возмещения, наследник вправе предъявить банку требование кредитора. Информация о порядке предъявления требования наследником размещена в разделе «Вопросы и ответы/</w:t>
      </w:r>
      <w:r w:rsidR="0063075A">
        <w:rPr>
          <w:rFonts w:ascii="Times New Roman" w:hAnsi="Times New Roman" w:cs="Times New Roman"/>
        </w:rPr>
        <w:t>Действия кредитора в случае банкротства банка/</w:t>
      </w:r>
      <w:r w:rsidR="0063075A" w:rsidRPr="0014648D" w:rsidDel="0063075A">
        <w:rPr>
          <w:rFonts w:ascii="Times New Roman" w:hAnsi="Times New Roman" w:cs="Times New Roman"/>
        </w:rPr>
        <w:t xml:space="preserve"> </w:t>
      </w:r>
      <w:r w:rsidRPr="0014648D">
        <w:rPr>
          <w:rFonts w:ascii="Times New Roman" w:hAnsi="Times New Roman" w:cs="Times New Roman"/>
        </w:rPr>
        <w:t>Каким образом наследник кредитора может получать денежные средства от банка-банкрота?»</w:t>
      </w:r>
      <w:r>
        <w:rPr>
          <w:rFonts w:ascii="Times New Roman" w:hAnsi="Times New Roman" w:cs="Times New Roman"/>
        </w:rPr>
        <w:t>.</w:t>
      </w:r>
    </w:p>
    <w:p w:rsidR="0014648D" w:rsidRPr="00FE5E1C" w:rsidRDefault="006934EF" w:rsidP="00EB54DA">
      <w:pPr>
        <w:pStyle w:val="a4"/>
        <w:numPr>
          <w:ilvl w:val="0"/>
          <w:numId w:val="1"/>
        </w:numPr>
        <w:tabs>
          <w:tab w:val="left" w:pos="426"/>
        </w:tabs>
        <w:spacing w:after="120" w:line="240" w:lineRule="auto"/>
        <w:ind w:left="0" w:firstLine="0"/>
        <w:jc w:val="both"/>
        <w:rPr>
          <w:rStyle w:val="a3"/>
          <w:rFonts w:ascii="Times New Roman" w:hAnsi="Times New Roman" w:cs="Times New Roman"/>
          <w:b/>
          <w:color w:val="000000" w:themeColor="text1"/>
          <w:u w:val="none"/>
        </w:rPr>
      </w:pPr>
      <w:hyperlink r:id="rId55" w:history="1">
        <w:r w:rsidR="0014648D" w:rsidRPr="00FE5E1C">
          <w:rPr>
            <w:rStyle w:val="a3"/>
            <w:rFonts w:ascii="Times New Roman" w:hAnsi="Times New Roman" w:cs="Times New Roman"/>
            <w:b/>
            <w:color w:val="000000" w:themeColor="text1"/>
            <w:u w:val="none"/>
          </w:rPr>
          <w:t>Утверждают, что пайщики кредитных кооперативов теперь приравниваются к вкладчикам банков, то есть, в случае банкротства кооператива они имеют право на компенсацию своего пая точно так же, как вкладчики банков-банкротов получают страховое возмещение от</w:t>
        </w:r>
        <w:r w:rsidR="0063075A">
          <w:rPr>
            <w:rStyle w:val="a3"/>
            <w:rFonts w:ascii="Times New Roman" w:hAnsi="Times New Roman" w:cs="Times New Roman"/>
            <w:b/>
            <w:color w:val="000000" w:themeColor="text1"/>
            <w:u w:val="none"/>
          </w:rPr>
          <w:t xml:space="preserve"> Агентства</w:t>
        </w:r>
        <w:r w:rsidR="0014648D" w:rsidRPr="00FE5E1C">
          <w:rPr>
            <w:rStyle w:val="a3"/>
            <w:rFonts w:ascii="Times New Roman" w:hAnsi="Times New Roman" w:cs="Times New Roman"/>
            <w:b/>
            <w:color w:val="000000" w:themeColor="text1"/>
            <w:u w:val="none"/>
          </w:rPr>
          <w:t>. Правда ли это? Являются ли кредитные кооперативы участниками системы страхования вкладов?</w:t>
        </w:r>
      </w:hyperlink>
      <w:r w:rsidR="0014648D" w:rsidRPr="00FE5E1C">
        <w:rPr>
          <w:rStyle w:val="a3"/>
          <w:rFonts w:ascii="Times New Roman" w:hAnsi="Times New Roman" w:cs="Times New Roman"/>
          <w:b/>
          <w:color w:val="000000" w:themeColor="text1"/>
          <w:u w:val="none"/>
        </w:rPr>
        <w:t xml:space="preserve"> </w:t>
      </w:r>
    </w:p>
    <w:p w:rsidR="0063075A" w:rsidRDefault="0014648D" w:rsidP="00EB54DA">
      <w:pPr>
        <w:spacing w:after="120" w:line="240" w:lineRule="auto"/>
        <w:jc w:val="both"/>
        <w:rPr>
          <w:rFonts w:ascii="Times New Roman" w:hAnsi="Times New Roman" w:cs="Times New Roman"/>
        </w:rPr>
      </w:pPr>
      <w:r w:rsidRPr="0014648D">
        <w:rPr>
          <w:rFonts w:ascii="Times New Roman" w:hAnsi="Times New Roman" w:cs="Times New Roman"/>
        </w:rPr>
        <w:t>Кредитные кооперативы не участвуют в системе обязательного страхования вкладов, поэтому страховое возмещение их участники (пайщики) получить не могут. В случае банкротства кооператива удовлетворение требований пайщиков кредитных кооперативов (физических лиц) осуществляется в ходе конкурсного производства в первую очередь.</w:t>
      </w:r>
    </w:p>
    <w:p w:rsidR="003F64C5" w:rsidRDefault="003F64C5" w:rsidP="003F64C5">
      <w:pPr>
        <w:spacing w:after="120" w:line="240" w:lineRule="auto"/>
        <w:jc w:val="both"/>
        <w:rPr>
          <w:rFonts w:ascii="Times New Roman" w:hAnsi="Times New Roman" w:cs="Times New Roman"/>
        </w:rPr>
      </w:pPr>
    </w:p>
    <w:p w:rsidR="003F64C5" w:rsidRPr="0014648D" w:rsidRDefault="003F64C5" w:rsidP="003F64C5">
      <w:pPr>
        <w:spacing w:after="120" w:line="240" w:lineRule="auto"/>
        <w:jc w:val="both"/>
        <w:rPr>
          <w:rFonts w:ascii="Times New Roman" w:hAnsi="Times New Roman" w:cs="Times New Roman"/>
        </w:rPr>
      </w:pPr>
    </w:p>
    <w:p w:rsidR="0014648D" w:rsidRPr="00FE5E1C" w:rsidRDefault="006934EF" w:rsidP="00EB54DA">
      <w:pPr>
        <w:pStyle w:val="a4"/>
        <w:numPr>
          <w:ilvl w:val="0"/>
          <w:numId w:val="1"/>
        </w:numPr>
        <w:tabs>
          <w:tab w:val="left" w:pos="426"/>
        </w:tabs>
        <w:spacing w:after="120" w:line="240" w:lineRule="auto"/>
        <w:ind w:left="0" w:firstLine="0"/>
        <w:jc w:val="both"/>
        <w:rPr>
          <w:rStyle w:val="a3"/>
          <w:rFonts w:ascii="Times New Roman" w:hAnsi="Times New Roman" w:cs="Times New Roman"/>
          <w:b/>
          <w:color w:val="000000" w:themeColor="text1"/>
          <w:u w:val="none"/>
        </w:rPr>
      </w:pPr>
      <w:hyperlink r:id="rId56" w:history="1">
        <w:r w:rsidR="0014648D" w:rsidRPr="00FE5E1C">
          <w:rPr>
            <w:rStyle w:val="a3"/>
            <w:rFonts w:ascii="Times New Roman" w:hAnsi="Times New Roman" w:cs="Times New Roman"/>
            <w:b/>
            <w:color w:val="000000" w:themeColor="text1"/>
            <w:u w:val="none"/>
          </w:rPr>
          <w:t xml:space="preserve">Застрахованы ли в </w:t>
        </w:r>
        <w:r w:rsidR="0063075A">
          <w:rPr>
            <w:rStyle w:val="a3"/>
            <w:rFonts w:ascii="Times New Roman" w:hAnsi="Times New Roman" w:cs="Times New Roman"/>
            <w:b/>
            <w:color w:val="000000" w:themeColor="text1"/>
            <w:u w:val="none"/>
          </w:rPr>
          <w:t xml:space="preserve">Агентстве </w:t>
        </w:r>
        <w:r w:rsidR="0014648D" w:rsidRPr="00FE5E1C">
          <w:rPr>
            <w:rStyle w:val="a3"/>
            <w:rFonts w:ascii="Times New Roman" w:hAnsi="Times New Roman" w:cs="Times New Roman"/>
            <w:b/>
            <w:color w:val="000000" w:themeColor="text1"/>
            <w:u w:val="none"/>
          </w:rPr>
          <w:t xml:space="preserve">средства, размещаемые гражданами в </w:t>
        </w:r>
        <w:proofErr w:type="spellStart"/>
        <w:r w:rsidR="0014648D" w:rsidRPr="00FE5E1C">
          <w:rPr>
            <w:rStyle w:val="a3"/>
            <w:rFonts w:ascii="Times New Roman" w:hAnsi="Times New Roman" w:cs="Times New Roman"/>
            <w:b/>
            <w:color w:val="000000" w:themeColor="text1"/>
            <w:u w:val="none"/>
          </w:rPr>
          <w:t>микрофинансовых</w:t>
        </w:r>
        <w:proofErr w:type="spellEnd"/>
        <w:r w:rsidR="0014648D" w:rsidRPr="00FE5E1C">
          <w:rPr>
            <w:rStyle w:val="a3"/>
            <w:rFonts w:ascii="Times New Roman" w:hAnsi="Times New Roman" w:cs="Times New Roman"/>
            <w:b/>
            <w:color w:val="000000" w:themeColor="text1"/>
            <w:u w:val="none"/>
          </w:rPr>
          <w:t xml:space="preserve"> организациях?</w:t>
        </w:r>
      </w:hyperlink>
      <w:r w:rsidR="0014648D" w:rsidRPr="00FE5E1C">
        <w:rPr>
          <w:rStyle w:val="a3"/>
          <w:rFonts w:ascii="Times New Roman" w:hAnsi="Times New Roman" w:cs="Times New Roman"/>
          <w:b/>
          <w:color w:val="000000" w:themeColor="text1"/>
          <w:u w:val="none"/>
        </w:rPr>
        <w:t xml:space="preserve"> </w:t>
      </w:r>
    </w:p>
    <w:p w:rsidR="0063075A" w:rsidRPr="0014648D" w:rsidRDefault="0014648D" w:rsidP="00EB54DA">
      <w:pPr>
        <w:spacing w:after="120" w:line="240" w:lineRule="auto"/>
        <w:jc w:val="both"/>
        <w:rPr>
          <w:rFonts w:ascii="Times New Roman" w:hAnsi="Times New Roman" w:cs="Times New Roman"/>
        </w:rPr>
      </w:pPr>
      <w:r w:rsidRPr="0014648D">
        <w:rPr>
          <w:rFonts w:ascii="Times New Roman" w:hAnsi="Times New Roman" w:cs="Times New Roman"/>
        </w:rPr>
        <w:t xml:space="preserve">На денежные средства граждан, внесённые в </w:t>
      </w:r>
      <w:proofErr w:type="spellStart"/>
      <w:r w:rsidRPr="0014648D">
        <w:rPr>
          <w:rFonts w:ascii="Times New Roman" w:hAnsi="Times New Roman" w:cs="Times New Roman"/>
        </w:rPr>
        <w:t>микрофинансовые</w:t>
      </w:r>
      <w:proofErr w:type="spellEnd"/>
      <w:r w:rsidRPr="0014648D">
        <w:rPr>
          <w:rFonts w:ascii="Times New Roman" w:hAnsi="Times New Roman" w:cs="Times New Roman"/>
        </w:rPr>
        <w:t xml:space="preserve"> организации (МФО), действие Федерального закона «О страховании вкладов в банках Российской Федерации» не распространяется. МФО не являются банками и не входят в систему обязательного страхования вкладов.</w:t>
      </w:r>
    </w:p>
    <w:p w:rsidR="0014648D" w:rsidRPr="00FE5E1C" w:rsidRDefault="006934EF" w:rsidP="00EB54DA">
      <w:pPr>
        <w:pStyle w:val="a4"/>
        <w:numPr>
          <w:ilvl w:val="0"/>
          <w:numId w:val="1"/>
        </w:numPr>
        <w:tabs>
          <w:tab w:val="left" w:pos="426"/>
        </w:tabs>
        <w:spacing w:after="120" w:line="240" w:lineRule="auto"/>
        <w:ind w:left="0" w:firstLine="0"/>
        <w:jc w:val="both"/>
        <w:rPr>
          <w:rStyle w:val="a3"/>
          <w:rFonts w:ascii="Times New Roman" w:hAnsi="Times New Roman" w:cs="Times New Roman"/>
          <w:b/>
          <w:color w:val="000000" w:themeColor="text1"/>
          <w:u w:val="none"/>
        </w:rPr>
      </w:pPr>
      <w:hyperlink r:id="rId57" w:history="1">
        <w:r w:rsidR="0014648D" w:rsidRPr="00FE5E1C">
          <w:rPr>
            <w:rStyle w:val="a3"/>
            <w:rFonts w:ascii="Times New Roman" w:hAnsi="Times New Roman" w:cs="Times New Roman"/>
            <w:b/>
            <w:color w:val="000000" w:themeColor="text1"/>
            <w:u w:val="none"/>
          </w:rPr>
          <w:t>Куда, кроме Агентства, я могу обратиться по вопросам работы банков?</w:t>
        </w:r>
      </w:hyperlink>
      <w:r w:rsidR="0014648D" w:rsidRPr="00FE5E1C">
        <w:rPr>
          <w:rStyle w:val="a3"/>
          <w:rFonts w:ascii="Times New Roman" w:hAnsi="Times New Roman" w:cs="Times New Roman"/>
          <w:b/>
          <w:color w:val="000000" w:themeColor="text1"/>
          <w:u w:val="none"/>
        </w:rPr>
        <w:t xml:space="preserve"> </w:t>
      </w:r>
    </w:p>
    <w:p w:rsidR="0014648D" w:rsidRPr="0014648D" w:rsidRDefault="0014648D" w:rsidP="00EB54DA">
      <w:pPr>
        <w:spacing w:after="120" w:line="240" w:lineRule="auto"/>
        <w:jc w:val="both"/>
        <w:rPr>
          <w:rFonts w:ascii="Times New Roman" w:hAnsi="Times New Roman" w:cs="Times New Roman"/>
        </w:rPr>
      </w:pPr>
      <w:r w:rsidRPr="0014648D">
        <w:rPr>
          <w:rFonts w:ascii="Times New Roman" w:hAnsi="Times New Roman" w:cs="Times New Roman"/>
        </w:rPr>
        <w:t>В зависимости от тематики обращения Вы можете обратиться:</w:t>
      </w:r>
    </w:p>
    <w:p w:rsidR="0014648D" w:rsidRPr="0014648D" w:rsidRDefault="0014648D" w:rsidP="00EB54DA">
      <w:pPr>
        <w:spacing w:after="120" w:line="240" w:lineRule="auto"/>
        <w:ind w:left="-567" w:firstLine="567"/>
        <w:jc w:val="both"/>
        <w:rPr>
          <w:rFonts w:ascii="Times New Roman" w:hAnsi="Times New Roman" w:cs="Times New Roman"/>
        </w:rPr>
      </w:pPr>
      <w:r w:rsidRPr="0014648D">
        <w:rPr>
          <w:rFonts w:ascii="Times New Roman" w:hAnsi="Times New Roman" w:cs="Times New Roman"/>
        </w:rPr>
        <w:t xml:space="preserve">1) </w:t>
      </w:r>
      <w:r w:rsidR="00452835">
        <w:rPr>
          <w:rFonts w:ascii="Times New Roman" w:hAnsi="Times New Roman" w:cs="Times New Roman"/>
        </w:rPr>
        <w:t xml:space="preserve">в </w:t>
      </w:r>
      <w:r w:rsidRPr="0014648D">
        <w:rPr>
          <w:rFonts w:ascii="Times New Roman" w:hAnsi="Times New Roman" w:cs="Times New Roman"/>
        </w:rPr>
        <w:t xml:space="preserve">Центральный банк Российской Федерации - </w:t>
      </w:r>
      <w:hyperlink r:id="rId58" w:tgtFrame="new" w:history="1">
        <w:r w:rsidRPr="008D74ED">
          <w:rPr>
            <w:rFonts w:ascii="Times New Roman" w:hAnsi="Times New Roman" w:cs="Times New Roman"/>
          </w:rPr>
          <w:t>http://www.cbr.ru/</w:t>
        </w:r>
      </w:hyperlink>
      <w:r w:rsidRPr="0014648D">
        <w:rPr>
          <w:rFonts w:ascii="Times New Roman" w:hAnsi="Times New Roman" w:cs="Times New Roman"/>
        </w:rPr>
        <w:t xml:space="preserve"> </w:t>
      </w:r>
    </w:p>
    <w:p w:rsidR="0014648D" w:rsidRPr="0014648D" w:rsidRDefault="0014648D" w:rsidP="00EB54DA">
      <w:pPr>
        <w:spacing w:after="120" w:line="240" w:lineRule="auto"/>
        <w:ind w:left="-567" w:firstLine="567"/>
        <w:jc w:val="both"/>
        <w:rPr>
          <w:rFonts w:ascii="Times New Roman" w:hAnsi="Times New Roman" w:cs="Times New Roman"/>
        </w:rPr>
      </w:pPr>
      <w:r w:rsidRPr="0014648D">
        <w:rPr>
          <w:rFonts w:ascii="Times New Roman" w:hAnsi="Times New Roman" w:cs="Times New Roman"/>
        </w:rPr>
        <w:t xml:space="preserve">2) </w:t>
      </w:r>
      <w:r w:rsidR="00452835">
        <w:rPr>
          <w:rFonts w:ascii="Times New Roman" w:hAnsi="Times New Roman" w:cs="Times New Roman"/>
        </w:rPr>
        <w:t xml:space="preserve">в </w:t>
      </w:r>
      <w:proofErr w:type="spellStart"/>
      <w:r w:rsidRPr="0014648D">
        <w:rPr>
          <w:rFonts w:ascii="Times New Roman" w:hAnsi="Times New Roman" w:cs="Times New Roman"/>
        </w:rPr>
        <w:t>Финпотребсоюз</w:t>
      </w:r>
      <w:proofErr w:type="spellEnd"/>
      <w:r w:rsidRPr="0014648D">
        <w:rPr>
          <w:rFonts w:ascii="Times New Roman" w:hAnsi="Times New Roman" w:cs="Times New Roman"/>
        </w:rPr>
        <w:t xml:space="preserve"> (защита прав потребителей финансовых услуг) - </w:t>
      </w:r>
      <w:hyperlink r:id="rId59" w:tgtFrame="new" w:history="1">
        <w:r w:rsidRPr="008D74ED">
          <w:rPr>
            <w:rFonts w:ascii="Times New Roman" w:hAnsi="Times New Roman" w:cs="Times New Roman"/>
          </w:rPr>
          <w:t>http://www.finpotrebsouz.ru/</w:t>
        </w:r>
      </w:hyperlink>
      <w:r w:rsidRPr="0014648D">
        <w:rPr>
          <w:rFonts w:ascii="Times New Roman" w:hAnsi="Times New Roman" w:cs="Times New Roman"/>
        </w:rPr>
        <w:t xml:space="preserve"> </w:t>
      </w:r>
    </w:p>
    <w:p w:rsidR="0014648D" w:rsidRPr="0014648D" w:rsidRDefault="0014648D" w:rsidP="00EB54DA">
      <w:pPr>
        <w:spacing w:after="120" w:line="240" w:lineRule="auto"/>
        <w:ind w:left="-567" w:firstLine="567"/>
        <w:jc w:val="both"/>
        <w:rPr>
          <w:rFonts w:ascii="Times New Roman" w:hAnsi="Times New Roman" w:cs="Times New Roman"/>
        </w:rPr>
      </w:pPr>
      <w:r w:rsidRPr="0014648D">
        <w:rPr>
          <w:rFonts w:ascii="Times New Roman" w:hAnsi="Times New Roman" w:cs="Times New Roman"/>
        </w:rPr>
        <w:t xml:space="preserve">3) </w:t>
      </w:r>
      <w:r w:rsidR="00452835">
        <w:rPr>
          <w:rFonts w:ascii="Times New Roman" w:hAnsi="Times New Roman" w:cs="Times New Roman"/>
        </w:rPr>
        <w:t xml:space="preserve">в </w:t>
      </w:r>
      <w:proofErr w:type="spellStart"/>
      <w:r w:rsidRPr="0014648D">
        <w:rPr>
          <w:rFonts w:ascii="Times New Roman" w:hAnsi="Times New Roman" w:cs="Times New Roman"/>
        </w:rPr>
        <w:t>Роспотребнадзор</w:t>
      </w:r>
      <w:proofErr w:type="spellEnd"/>
      <w:r w:rsidRPr="0014648D">
        <w:rPr>
          <w:rFonts w:ascii="Times New Roman" w:hAnsi="Times New Roman" w:cs="Times New Roman"/>
        </w:rPr>
        <w:t xml:space="preserve"> - </w:t>
      </w:r>
      <w:hyperlink r:id="rId60" w:tgtFrame="new" w:history="1">
        <w:r w:rsidRPr="008D74ED">
          <w:rPr>
            <w:rFonts w:ascii="Times New Roman" w:hAnsi="Times New Roman" w:cs="Times New Roman"/>
          </w:rPr>
          <w:t>http://rospotrebnadzor.ru/</w:t>
        </w:r>
      </w:hyperlink>
    </w:p>
    <w:p w:rsidR="0014648D" w:rsidRPr="0014648D" w:rsidRDefault="0014648D" w:rsidP="00EB54DA">
      <w:pPr>
        <w:spacing w:after="120" w:line="240" w:lineRule="auto"/>
        <w:ind w:left="-567" w:firstLine="567"/>
        <w:jc w:val="both"/>
        <w:rPr>
          <w:rFonts w:ascii="Times New Roman" w:hAnsi="Times New Roman" w:cs="Times New Roman"/>
        </w:rPr>
      </w:pPr>
      <w:r w:rsidRPr="0014648D">
        <w:rPr>
          <w:rFonts w:ascii="Times New Roman" w:hAnsi="Times New Roman" w:cs="Times New Roman"/>
        </w:rPr>
        <w:t xml:space="preserve">4) к финансовому омбудсмену- </w:t>
      </w:r>
      <w:hyperlink r:id="rId61" w:tgtFrame="new" w:history="1">
        <w:r w:rsidRPr="008D74ED">
          <w:rPr>
            <w:rFonts w:ascii="Times New Roman" w:hAnsi="Times New Roman" w:cs="Times New Roman"/>
          </w:rPr>
          <w:t>http://arb.ru/b2c/abuse/</w:t>
        </w:r>
      </w:hyperlink>
    </w:p>
    <w:p w:rsidR="005E67F0" w:rsidRDefault="0014648D" w:rsidP="00EB54DA">
      <w:pPr>
        <w:spacing w:after="120" w:line="240" w:lineRule="auto"/>
        <w:ind w:left="-567" w:firstLine="567"/>
        <w:jc w:val="both"/>
      </w:pPr>
      <w:r w:rsidRPr="0014648D">
        <w:rPr>
          <w:rFonts w:ascii="Times New Roman" w:hAnsi="Times New Roman" w:cs="Times New Roman"/>
        </w:rPr>
        <w:t>5) в суд</w:t>
      </w:r>
      <w:r w:rsidR="00452835">
        <w:rPr>
          <w:rFonts w:ascii="Times New Roman" w:hAnsi="Times New Roman" w:cs="Times New Roman"/>
        </w:rPr>
        <w:t xml:space="preserve">. </w:t>
      </w:r>
    </w:p>
    <w:p w:rsidR="000845F6" w:rsidRPr="009E3E67" w:rsidRDefault="000845F6" w:rsidP="00EB54DA">
      <w:pPr>
        <w:pStyle w:val="a4"/>
        <w:numPr>
          <w:ilvl w:val="0"/>
          <w:numId w:val="1"/>
        </w:numPr>
        <w:tabs>
          <w:tab w:val="left" w:pos="426"/>
        </w:tabs>
        <w:spacing w:after="120" w:line="240" w:lineRule="auto"/>
        <w:ind w:left="0" w:firstLine="0"/>
        <w:jc w:val="both"/>
        <w:rPr>
          <w:rStyle w:val="a3"/>
          <w:b/>
          <w:color w:val="000000" w:themeColor="text1"/>
          <w:u w:val="none"/>
        </w:rPr>
      </w:pPr>
      <w:r w:rsidRPr="00EB54DA">
        <w:rPr>
          <w:rStyle w:val="a3"/>
          <w:rFonts w:ascii="Times New Roman" w:hAnsi="Times New Roman" w:cs="Times New Roman"/>
          <w:b/>
          <w:color w:val="000000" w:themeColor="text1"/>
          <w:u w:val="none"/>
        </w:rPr>
        <w:t>Мой вклад в банке превышал максимальный размер страхового возмещения. Узнав, что в банке проблемы с платежеспособностью, я хотел этот вклад получить. Работник банка сказал, что выдать вклад не может, т.к. денег в кассе нет, и предложил разбить мой вклад на нескольких физических лиц, чтобы они могли получить страховое возмещение в полном объеме моего вклада. Я дал согласие. В реестр обязательств банка перед вкладчиками эти лица не включены. Что предпринять в этой ситуации?</w:t>
      </w:r>
    </w:p>
    <w:p w:rsidR="000A0BA0" w:rsidRDefault="000845F6" w:rsidP="00EB54DA">
      <w:pPr>
        <w:spacing w:after="120" w:line="240" w:lineRule="auto"/>
        <w:jc w:val="both"/>
      </w:pPr>
      <w:r w:rsidRPr="00EB54DA">
        <w:rPr>
          <w:rFonts w:ascii="Times New Roman" w:hAnsi="Times New Roman" w:cs="Times New Roman"/>
        </w:rPr>
        <w:t xml:space="preserve">В сложившейся ситуации Вам, а также всем участникам операций по фиктивному дроблению Вашего вклада, следует обратиться в Агентство (или банк) с письменными заявлениями о проведении исправительных записей по счетам. После того как банком будут проведены исправительные записи по счетам и внесены соответствующие изменения в реестр обязательств банка перед вкладчиками, Вы сможете получить максимальный размер страхового возмещения, а на сумму, его превышающую, предъявить банку требования о включении в реестр кредиторов первой очереди, которые будут удовлетворяться в ходе конкурсного производства (ликвидации) банка. Бланки заявлений о проведении исправительных записей размещены </w:t>
      </w:r>
      <w:r w:rsidR="000A0BA0">
        <w:rPr>
          <w:rFonts w:ascii="Times New Roman" w:hAnsi="Times New Roman" w:cs="Times New Roman"/>
        </w:rPr>
        <w:t xml:space="preserve">на сайте Агентства. </w:t>
      </w:r>
    </w:p>
    <w:p w:rsidR="00452835" w:rsidRDefault="000A0BA0" w:rsidP="00EB54DA">
      <w:pPr>
        <w:spacing w:after="120" w:line="240" w:lineRule="auto"/>
        <w:jc w:val="both"/>
        <w:rPr>
          <w:rFonts w:ascii="Arial" w:hAnsi="Arial" w:cs="Arial"/>
          <w:b/>
          <w:bCs/>
          <w:color w:val="000000"/>
          <w:sz w:val="33"/>
          <w:szCs w:val="33"/>
          <w:shd w:val="clear" w:color="auto" w:fill="FFFFFF"/>
        </w:rPr>
      </w:pPr>
      <w:r w:rsidRPr="00EB54DA">
        <w:rPr>
          <w:rFonts w:ascii="Times New Roman" w:hAnsi="Times New Roman" w:cs="Times New Roman"/>
        </w:rPr>
        <w:t>При возникновении трудностей при заполнении заявлений, пожалуйста, обращайтесь на горячую линию Агентства: </w:t>
      </w:r>
      <w:r w:rsidRPr="00EB54DA">
        <w:rPr>
          <w:rFonts w:ascii="Times New Roman" w:hAnsi="Times New Roman" w:cs="Times New Roman"/>
          <w:b/>
        </w:rPr>
        <w:t>8 800 200-08-05</w:t>
      </w:r>
      <w:r w:rsidRPr="00EB54DA">
        <w:rPr>
          <w:rFonts w:ascii="Times New Roman" w:hAnsi="Times New Roman" w:cs="Times New Roman"/>
        </w:rPr>
        <w:t>.</w:t>
      </w:r>
      <w:r>
        <w:rPr>
          <w:rFonts w:ascii="Arial" w:hAnsi="Arial" w:cs="Arial"/>
          <w:b/>
          <w:bCs/>
          <w:color w:val="000000"/>
          <w:sz w:val="33"/>
          <w:szCs w:val="33"/>
          <w:shd w:val="clear" w:color="auto" w:fill="FFFFFF"/>
        </w:rPr>
        <w:t xml:space="preserve"> </w:t>
      </w:r>
    </w:p>
    <w:p w:rsidR="00214708" w:rsidRPr="00EB54DA" w:rsidRDefault="00214708" w:rsidP="00EB54DA">
      <w:pPr>
        <w:pStyle w:val="a4"/>
        <w:numPr>
          <w:ilvl w:val="0"/>
          <w:numId w:val="1"/>
        </w:numPr>
        <w:tabs>
          <w:tab w:val="left" w:pos="426"/>
        </w:tabs>
        <w:spacing w:after="120" w:line="240" w:lineRule="auto"/>
        <w:ind w:left="0" w:firstLine="0"/>
        <w:jc w:val="both"/>
        <w:rPr>
          <w:rStyle w:val="a3"/>
          <w:rFonts w:ascii="Times New Roman" w:hAnsi="Times New Roman" w:cs="Times New Roman"/>
          <w:b/>
          <w:color w:val="000000" w:themeColor="text1"/>
          <w:u w:val="none"/>
        </w:rPr>
      </w:pPr>
      <w:r w:rsidRPr="00EB54DA">
        <w:rPr>
          <w:rStyle w:val="a3"/>
          <w:rFonts w:ascii="Times New Roman" w:hAnsi="Times New Roman" w:cs="Times New Roman"/>
          <w:b/>
          <w:color w:val="000000" w:themeColor="text1"/>
          <w:u w:val="none"/>
        </w:rPr>
        <w:t>Мы с супругой подали заявление о проведении исправительных записей по счетам, как рекомендовано в ответе на предыдущий вопрос. Нам сказали в Агентстве, что рассмотрение наших заявлений займет определенное время. У нас сумма более максимального размера страхового возмещения, установленного законом. Не пропустим ли мы срок подачи наших требований в реестр требований кредиторов?</w:t>
      </w:r>
    </w:p>
    <w:p w:rsidR="00214708" w:rsidRDefault="00214708" w:rsidP="00EB54DA">
      <w:pPr>
        <w:spacing w:after="120" w:line="240" w:lineRule="auto"/>
        <w:jc w:val="both"/>
      </w:pPr>
      <w:r w:rsidRPr="00EB54DA">
        <w:rPr>
          <w:rFonts w:ascii="Times New Roman" w:hAnsi="Times New Roman" w:cs="Times New Roman"/>
        </w:rPr>
        <w:t>Чтобы не пропустить дату закрытия реестра требований кредиторов первой очереди (далее – Реестр) и, как следствие, не оказаться не включенным в Реестр, свои требования конкурсному управляющему можно предъявить сразу после подачи в Агентство заявления о проведении исправительных записей по счетам (далее – Заявление), не дожидаясь результатов его рассмотрения. К требованию необходимо приложить копию Заявления. В требовании следует указать сумму, подлежащую включению в Реестр после рассмотрения Заявления и выплаты страхового возмещения.</w:t>
      </w:r>
      <w:r w:rsidR="0074462E">
        <w:rPr>
          <w:rFonts w:ascii="Times New Roman" w:hAnsi="Times New Roman" w:cs="Times New Roman"/>
        </w:rPr>
        <w:t xml:space="preserve"> Образец заполнения Заявления можно найти на сайте Агентства </w:t>
      </w:r>
      <w:hyperlink r:id="rId62" w:history="1">
        <w:r w:rsidR="0074462E" w:rsidRPr="00C64037">
          <w:rPr>
            <w:rStyle w:val="a3"/>
            <w:rFonts w:ascii="Times New Roman" w:hAnsi="Times New Roman" w:cs="Times New Roman"/>
          </w:rPr>
          <w:t>www.asv.org.ru</w:t>
        </w:r>
      </w:hyperlink>
      <w:r w:rsidR="0074462E">
        <w:rPr>
          <w:rFonts w:ascii="Times New Roman" w:hAnsi="Times New Roman" w:cs="Times New Roman"/>
        </w:rPr>
        <w:t>.</w:t>
      </w:r>
    </w:p>
    <w:p w:rsidR="00214708" w:rsidRPr="00EB54DA" w:rsidRDefault="00214708" w:rsidP="00EB54DA">
      <w:pPr>
        <w:pStyle w:val="a4"/>
        <w:numPr>
          <w:ilvl w:val="0"/>
          <w:numId w:val="1"/>
        </w:numPr>
        <w:tabs>
          <w:tab w:val="left" w:pos="426"/>
        </w:tabs>
        <w:spacing w:after="120" w:line="240" w:lineRule="auto"/>
        <w:ind w:left="0" w:firstLine="0"/>
        <w:jc w:val="both"/>
        <w:rPr>
          <w:rStyle w:val="a3"/>
          <w:rFonts w:ascii="Times New Roman" w:hAnsi="Times New Roman" w:cs="Times New Roman"/>
          <w:b/>
          <w:color w:val="000000" w:themeColor="text1"/>
          <w:u w:val="none"/>
        </w:rPr>
      </w:pPr>
      <w:r w:rsidRPr="00EB54DA">
        <w:rPr>
          <w:rStyle w:val="a3"/>
          <w:rFonts w:ascii="Times New Roman" w:hAnsi="Times New Roman" w:cs="Times New Roman"/>
          <w:b/>
          <w:color w:val="000000" w:themeColor="text1"/>
          <w:u w:val="none"/>
        </w:rPr>
        <w:t>Как узнать статус заявления о несогласии или о совершении исправительных проводок?</w:t>
      </w:r>
    </w:p>
    <w:p w:rsidR="00214708" w:rsidRDefault="00214708" w:rsidP="00EB54DA">
      <w:pPr>
        <w:spacing w:after="120" w:line="240" w:lineRule="auto"/>
        <w:jc w:val="both"/>
      </w:pPr>
      <w:r w:rsidRPr="00EB54DA">
        <w:rPr>
          <w:rFonts w:ascii="Times New Roman" w:hAnsi="Times New Roman" w:cs="Times New Roman"/>
        </w:rPr>
        <w:t>Для того</w:t>
      </w:r>
      <w:r w:rsidR="0074462E">
        <w:rPr>
          <w:rFonts w:ascii="Times New Roman" w:hAnsi="Times New Roman" w:cs="Times New Roman"/>
        </w:rPr>
        <w:t>,</w:t>
      </w:r>
      <w:r w:rsidRPr="00EB54DA">
        <w:rPr>
          <w:rFonts w:ascii="Times New Roman" w:hAnsi="Times New Roman" w:cs="Times New Roman"/>
        </w:rPr>
        <w:t> чтобы узнать статус заявления о несогласии или о совершении исправительных проводок, можно воспользоваться сервисом «</w:t>
      </w:r>
      <w:hyperlink r:id="rId63" w:history="1">
        <w:r w:rsidRPr="00EB54DA">
          <w:rPr>
            <w:rFonts w:ascii="Times New Roman" w:hAnsi="Times New Roman" w:cs="Times New Roman"/>
          </w:rPr>
          <w:t>Узнать статус заявления о несогласии</w:t>
        </w:r>
      </w:hyperlink>
      <w:r w:rsidRPr="00EB54DA">
        <w:rPr>
          <w:rFonts w:ascii="Times New Roman" w:hAnsi="Times New Roman" w:cs="Times New Roman"/>
        </w:rPr>
        <w:t>»</w:t>
      </w:r>
      <w:r w:rsidR="0074462E">
        <w:rPr>
          <w:rFonts w:ascii="Times New Roman" w:hAnsi="Times New Roman" w:cs="Times New Roman"/>
        </w:rPr>
        <w:t xml:space="preserve"> на сайте Агентства </w:t>
      </w:r>
      <w:hyperlink r:id="rId64" w:history="1">
        <w:r w:rsidR="0074462E" w:rsidRPr="00C64037">
          <w:rPr>
            <w:rStyle w:val="a3"/>
            <w:rFonts w:ascii="Times New Roman" w:hAnsi="Times New Roman" w:cs="Times New Roman"/>
          </w:rPr>
          <w:t>www.asv.org.ru</w:t>
        </w:r>
      </w:hyperlink>
      <w:r w:rsidRPr="00EB54DA">
        <w:rPr>
          <w:rFonts w:ascii="Times New Roman" w:hAnsi="Times New Roman" w:cs="Times New Roman"/>
        </w:rPr>
        <w:t>.</w:t>
      </w:r>
    </w:p>
    <w:p w:rsidR="003F64C5" w:rsidRDefault="003F64C5" w:rsidP="003F64C5">
      <w:pPr>
        <w:spacing w:after="120" w:line="240" w:lineRule="auto"/>
        <w:jc w:val="both"/>
        <w:rPr>
          <w:rFonts w:ascii="Times New Roman" w:hAnsi="Times New Roman" w:cs="Times New Roman"/>
        </w:rPr>
      </w:pPr>
    </w:p>
    <w:p w:rsidR="003F64C5" w:rsidRDefault="003F64C5" w:rsidP="003F64C5">
      <w:pPr>
        <w:spacing w:after="120" w:line="240" w:lineRule="auto"/>
        <w:jc w:val="both"/>
      </w:pPr>
    </w:p>
    <w:p w:rsidR="001C6209" w:rsidRPr="00EB54DA" w:rsidRDefault="001C6209" w:rsidP="00EB54DA">
      <w:pPr>
        <w:pStyle w:val="a4"/>
        <w:numPr>
          <w:ilvl w:val="0"/>
          <w:numId w:val="1"/>
        </w:numPr>
        <w:tabs>
          <w:tab w:val="left" w:pos="426"/>
        </w:tabs>
        <w:spacing w:after="120" w:line="240" w:lineRule="auto"/>
        <w:ind w:left="0" w:firstLine="0"/>
        <w:jc w:val="both"/>
        <w:rPr>
          <w:rStyle w:val="a3"/>
          <w:rFonts w:ascii="Times New Roman" w:hAnsi="Times New Roman" w:cs="Times New Roman"/>
          <w:b/>
          <w:color w:val="000000" w:themeColor="text1"/>
          <w:u w:val="none"/>
        </w:rPr>
      </w:pPr>
      <w:r w:rsidRPr="00EB54DA">
        <w:rPr>
          <w:rStyle w:val="a3"/>
          <w:rFonts w:ascii="Times New Roman" w:hAnsi="Times New Roman" w:cs="Times New Roman"/>
          <w:b/>
          <w:color w:val="000000" w:themeColor="text1"/>
          <w:u w:val="none"/>
        </w:rPr>
        <w:lastRenderedPageBreak/>
        <w:t xml:space="preserve">В настоящее время некоторые банки продают гражданам полисы инвестиционного страхования жизни (ИСЖ), паи </w:t>
      </w:r>
      <w:proofErr w:type="spellStart"/>
      <w:r w:rsidRPr="00EB54DA">
        <w:rPr>
          <w:rStyle w:val="a3"/>
          <w:rFonts w:ascii="Times New Roman" w:hAnsi="Times New Roman" w:cs="Times New Roman"/>
          <w:b/>
          <w:color w:val="000000" w:themeColor="text1"/>
          <w:u w:val="none"/>
        </w:rPr>
        <w:t>ПИФов</w:t>
      </w:r>
      <w:proofErr w:type="spellEnd"/>
      <w:r w:rsidRPr="00EB54DA">
        <w:rPr>
          <w:rStyle w:val="a3"/>
          <w:rFonts w:ascii="Times New Roman" w:hAnsi="Times New Roman" w:cs="Times New Roman"/>
          <w:b/>
          <w:color w:val="000000" w:themeColor="text1"/>
          <w:u w:val="none"/>
        </w:rPr>
        <w:t>, предлагают вложить денежные средства в акции, облигации или векселя самого банка или других организаций. Также при оформлении в банке кредитного договора заключаются договоры страхования жизни с партнерами банка – страховыми компаниями. Будут ли выплачены как возмещение по вкладам при наступлении страхового случая в отношении банка суммы, вложенные в вышеуказанные продукты?</w:t>
      </w:r>
    </w:p>
    <w:p w:rsidR="001C6209" w:rsidRPr="00EB54DA" w:rsidRDefault="001C6209" w:rsidP="00EB54DA">
      <w:pPr>
        <w:spacing w:after="120" w:line="240" w:lineRule="auto"/>
        <w:jc w:val="both"/>
        <w:rPr>
          <w:rFonts w:ascii="Times New Roman" w:hAnsi="Times New Roman" w:cs="Times New Roman"/>
        </w:rPr>
      </w:pPr>
      <w:r w:rsidRPr="00EB54DA">
        <w:rPr>
          <w:rFonts w:ascii="Times New Roman" w:hAnsi="Times New Roman" w:cs="Times New Roman"/>
        </w:rPr>
        <w:t>Согласно Федеральному закону «О страховании вкладов в банках Российской Федерации» (ст. 2) страхованию подлежат денежные средства, размещаемые в банках на основании договора банковского вклада или счета.</w:t>
      </w:r>
    </w:p>
    <w:p w:rsidR="001C6209" w:rsidRPr="00EB54DA" w:rsidRDefault="001C6209" w:rsidP="00EB54DA">
      <w:pPr>
        <w:spacing w:after="120" w:line="240" w:lineRule="auto"/>
        <w:jc w:val="both"/>
        <w:rPr>
          <w:rFonts w:ascii="Times New Roman" w:hAnsi="Times New Roman" w:cs="Times New Roman"/>
        </w:rPr>
      </w:pPr>
      <w:r w:rsidRPr="00EB54DA">
        <w:rPr>
          <w:rFonts w:ascii="Times New Roman" w:hAnsi="Times New Roman" w:cs="Times New Roman"/>
        </w:rPr>
        <w:t>Первое условие для страхования финансового продукта – должником по обязательству перед клиентом должен являться банк – участник системы страхования вкладов. Зачастую при продаже продукта (услуги) банк выступает только в роли посредника – агента страховой или иной компании (в том числе другого банка) и получает за это вознаграждение, но при этом не становится должником клиента. Страховые компании, паевые инвестиционные фонды и подобные им организации не являются банками и в число участников системы страхования вкладов не входят, в связи с чем денежные средства, размещенные в них, не являются застрахованными в соответствии с вышеуказанным законом.</w:t>
      </w:r>
    </w:p>
    <w:p w:rsidR="001C6209" w:rsidRPr="00EB54DA" w:rsidRDefault="001C6209" w:rsidP="00EB54DA">
      <w:pPr>
        <w:spacing w:after="120" w:line="240" w:lineRule="auto"/>
        <w:jc w:val="both"/>
        <w:rPr>
          <w:rFonts w:ascii="Times New Roman" w:hAnsi="Times New Roman" w:cs="Times New Roman"/>
        </w:rPr>
      </w:pPr>
      <w:r w:rsidRPr="00EB54DA">
        <w:rPr>
          <w:rFonts w:ascii="Times New Roman" w:hAnsi="Times New Roman" w:cs="Times New Roman"/>
        </w:rPr>
        <w:t>Второе условие, даже если должником по обязательству становится банк, – это вид договора, заключаемого с клиентом. Только денежные обязательства банка, возникающие на основании договора банковского вклада или банковского счета, а также отдельных видов договоров смешанного типа (например, договор выпуска и обслуживания дебетовой банковской карты, договор комплексного банковского обслуживания), содержащих существенные признаки договора банковского счета, относятся к обязательствам, подлежащим страхованию. Соответственно, по таким обязательствам выплачивается страховка в установленном законом порядке.</w:t>
      </w:r>
    </w:p>
    <w:p w:rsidR="0014648D" w:rsidRPr="00FE5E1C" w:rsidRDefault="006934EF" w:rsidP="00EB54DA">
      <w:pPr>
        <w:pStyle w:val="a4"/>
        <w:numPr>
          <w:ilvl w:val="0"/>
          <w:numId w:val="1"/>
        </w:numPr>
        <w:tabs>
          <w:tab w:val="left" w:pos="426"/>
        </w:tabs>
        <w:spacing w:after="120" w:line="240" w:lineRule="auto"/>
        <w:ind w:left="0" w:firstLine="0"/>
        <w:jc w:val="both"/>
        <w:rPr>
          <w:rStyle w:val="a3"/>
          <w:rFonts w:ascii="Times New Roman" w:hAnsi="Times New Roman" w:cs="Times New Roman"/>
          <w:b/>
          <w:color w:val="000000" w:themeColor="text1"/>
          <w:u w:val="none"/>
        </w:rPr>
      </w:pPr>
      <w:hyperlink r:id="rId65" w:history="1">
        <w:r w:rsidR="0014648D" w:rsidRPr="00FE5E1C">
          <w:rPr>
            <w:rStyle w:val="a3"/>
            <w:rFonts w:ascii="Times New Roman" w:hAnsi="Times New Roman" w:cs="Times New Roman"/>
            <w:b/>
            <w:color w:val="000000" w:themeColor="text1"/>
            <w:u w:val="none"/>
          </w:rPr>
          <w:t xml:space="preserve">Каковы условия и порядок осуществления выплаты возмещения по вкладам, размещенным на счете </w:t>
        </w:r>
        <w:proofErr w:type="spellStart"/>
        <w:r w:rsidR="0014648D" w:rsidRPr="00FE5E1C">
          <w:rPr>
            <w:rStyle w:val="a3"/>
            <w:rFonts w:ascii="Times New Roman" w:hAnsi="Times New Roman" w:cs="Times New Roman"/>
            <w:b/>
            <w:color w:val="000000" w:themeColor="text1"/>
            <w:u w:val="none"/>
          </w:rPr>
          <w:t>эскроу</w:t>
        </w:r>
        <w:proofErr w:type="spellEnd"/>
        <w:r w:rsidR="0014648D" w:rsidRPr="00FE5E1C">
          <w:rPr>
            <w:rStyle w:val="a3"/>
            <w:rFonts w:ascii="Times New Roman" w:hAnsi="Times New Roman" w:cs="Times New Roman"/>
            <w:b/>
            <w:color w:val="000000" w:themeColor="text1"/>
            <w:u w:val="none"/>
          </w:rPr>
          <w:t>, открытом для расчетов по договору участия в долевом строительстве?</w:t>
        </w:r>
      </w:hyperlink>
      <w:r w:rsidR="0014648D" w:rsidRPr="00FE5E1C">
        <w:rPr>
          <w:rStyle w:val="a3"/>
          <w:rFonts w:ascii="Times New Roman" w:hAnsi="Times New Roman" w:cs="Times New Roman"/>
          <w:b/>
          <w:color w:val="000000" w:themeColor="text1"/>
          <w:u w:val="none"/>
        </w:rPr>
        <w:t xml:space="preserve"> </w:t>
      </w:r>
    </w:p>
    <w:p w:rsidR="0014648D" w:rsidRPr="0014648D" w:rsidRDefault="0014648D" w:rsidP="00EB54DA">
      <w:pPr>
        <w:spacing w:after="120" w:line="240" w:lineRule="auto"/>
        <w:jc w:val="both"/>
        <w:rPr>
          <w:rFonts w:ascii="Times New Roman" w:hAnsi="Times New Roman" w:cs="Times New Roman"/>
        </w:rPr>
      </w:pPr>
      <w:r w:rsidRPr="0014648D">
        <w:rPr>
          <w:rFonts w:ascii="Times New Roman" w:hAnsi="Times New Roman" w:cs="Times New Roman"/>
        </w:rPr>
        <w:t xml:space="preserve">Денежные средства, размещенные на счете </w:t>
      </w:r>
      <w:proofErr w:type="spellStart"/>
      <w:r w:rsidRPr="0014648D">
        <w:rPr>
          <w:rFonts w:ascii="Times New Roman" w:hAnsi="Times New Roman" w:cs="Times New Roman"/>
        </w:rPr>
        <w:t>эскроу</w:t>
      </w:r>
      <w:proofErr w:type="spellEnd"/>
      <w:r w:rsidRPr="0014648D">
        <w:rPr>
          <w:rFonts w:ascii="Times New Roman" w:hAnsi="Times New Roman" w:cs="Times New Roman"/>
        </w:rPr>
        <w:t xml:space="preserve">, открытом для расчетов по договору участия в долевом строительстве (далее – счет </w:t>
      </w:r>
      <w:proofErr w:type="spellStart"/>
      <w:r w:rsidRPr="0014648D">
        <w:rPr>
          <w:rFonts w:ascii="Times New Roman" w:hAnsi="Times New Roman" w:cs="Times New Roman"/>
        </w:rPr>
        <w:t>эскроу</w:t>
      </w:r>
      <w:proofErr w:type="spellEnd"/>
      <w:r w:rsidRPr="0014648D">
        <w:rPr>
          <w:rFonts w:ascii="Times New Roman" w:hAnsi="Times New Roman" w:cs="Times New Roman"/>
        </w:rPr>
        <w:t xml:space="preserve"> ДДУ) подлежат страхованию в период со дня их размещения на указанном счете до дня наступления одного из событий: </w:t>
      </w:r>
    </w:p>
    <w:p w:rsidR="0014648D" w:rsidRDefault="0014648D" w:rsidP="00EB54DA">
      <w:pPr>
        <w:spacing w:after="120" w:line="240" w:lineRule="auto"/>
        <w:jc w:val="both"/>
        <w:rPr>
          <w:rFonts w:ascii="Times New Roman" w:hAnsi="Times New Roman" w:cs="Times New Roman"/>
        </w:rPr>
      </w:pPr>
      <w:r w:rsidRPr="0014648D">
        <w:rPr>
          <w:rFonts w:ascii="Times New Roman" w:hAnsi="Times New Roman" w:cs="Times New Roman"/>
        </w:rPr>
        <w:t>- ввод в эксплуатацию многоквартирного дома (иного объекта недвижимости) и регистрация права собственности в отношении одного объекта долевого строительства, входящего в состав указанного многоквартирного дома (иного объекта недвижимости</w:t>
      </w:r>
      <w:r w:rsidR="00AC5518">
        <w:rPr>
          <w:rFonts w:ascii="Times New Roman" w:hAnsi="Times New Roman" w:cs="Times New Roman"/>
        </w:rPr>
        <w:t>)</w:t>
      </w:r>
      <w:r w:rsidRPr="0014648D">
        <w:rPr>
          <w:rFonts w:ascii="Times New Roman" w:hAnsi="Times New Roman" w:cs="Times New Roman"/>
        </w:rPr>
        <w:t xml:space="preserve">; </w:t>
      </w:r>
    </w:p>
    <w:p w:rsidR="00C54DE6" w:rsidRDefault="00C54DE6" w:rsidP="00EB54DA">
      <w:pPr>
        <w:spacing w:after="120" w:line="240" w:lineRule="auto"/>
        <w:jc w:val="both"/>
        <w:rPr>
          <w:rFonts w:ascii="Times New Roman" w:hAnsi="Times New Roman" w:cs="Times New Roman"/>
        </w:rPr>
      </w:pPr>
      <w:r>
        <w:rPr>
          <w:rFonts w:ascii="Times New Roman" w:hAnsi="Times New Roman" w:cs="Times New Roman"/>
        </w:rPr>
        <w:t xml:space="preserve">- </w:t>
      </w:r>
      <w:r w:rsidRPr="00C54DE6">
        <w:rPr>
          <w:rFonts w:ascii="Times New Roman" w:hAnsi="Times New Roman" w:cs="Times New Roman"/>
        </w:rPr>
        <w:t>ввод в эксплуатацию всех индивидуальных жилых домов и объектов капитального строительства, входящих в состав общего имущества в границах территории малоэтажного жилого комплекса, предусмотренных проектом строительства или его этапом в соответствии с проектной декларацией;</w:t>
      </w:r>
    </w:p>
    <w:p w:rsidR="0014648D" w:rsidRPr="0014648D" w:rsidRDefault="0014648D" w:rsidP="00EB54DA">
      <w:pPr>
        <w:spacing w:after="120" w:line="240" w:lineRule="auto"/>
        <w:jc w:val="both"/>
        <w:rPr>
          <w:rFonts w:ascii="Times New Roman" w:hAnsi="Times New Roman" w:cs="Times New Roman"/>
        </w:rPr>
      </w:pPr>
      <w:r w:rsidRPr="0014648D">
        <w:rPr>
          <w:rFonts w:ascii="Times New Roman" w:hAnsi="Times New Roman" w:cs="Times New Roman"/>
        </w:rPr>
        <w:t xml:space="preserve">- истечение срока депонирования. </w:t>
      </w:r>
    </w:p>
    <w:p w:rsidR="0014648D" w:rsidRPr="00A9580A" w:rsidRDefault="0014648D" w:rsidP="00EB54DA">
      <w:pPr>
        <w:spacing w:after="120" w:line="240" w:lineRule="auto"/>
        <w:jc w:val="both"/>
        <w:rPr>
          <w:rFonts w:ascii="Times New Roman" w:hAnsi="Times New Roman" w:cs="Times New Roman"/>
        </w:rPr>
      </w:pPr>
      <w:r w:rsidRPr="00A9580A">
        <w:rPr>
          <w:rFonts w:ascii="Times New Roman" w:hAnsi="Times New Roman" w:cs="Times New Roman"/>
        </w:rPr>
        <w:t xml:space="preserve">Возмещение по счету </w:t>
      </w:r>
      <w:proofErr w:type="spellStart"/>
      <w:r w:rsidRPr="00A9580A">
        <w:rPr>
          <w:rFonts w:ascii="Times New Roman" w:hAnsi="Times New Roman" w:cs="Times New Roman"/>
        </w:rPr>
        <w:t>эскроу</w:t>
      </w:r>
      <w:proofErr w:type="spellEnd"/>
      <w:r w:rsidRPr="00A9580A">
        <w:rPr>
          <w:rFonts w:ascii="Times New Roman" w:hAnsi="Times New Roman" w:cs="Times New Roman"/>
        </w:rPr>
        <w:t xml:space="preserve"> ДДУ выплачивается в размере 100 процентов суммы остатка на указанном счете на дату наступления страхового случая, но не более 10 млн рублей. </w:t>
      </w:r>
    </w:p>
    <w:p w:rsidR="0014648D" w:rsidRPr="00A9580A" w:rsidRDefault="0014648D" w:rsidP="00EB54DA">
      <w:pPr>
        <w:spacing w:after="120" w:line="240" w:lineRule="auto"/>
        <w:jc w:val="both"/>
        <w:rPr>
          <w:rFonts w:ascii="Times New Roman" w:hAnsi="Times New Roman" w:cs="Times New Roman"/>
        </w:rPr>
      </w:pPr>
      <w:r w:rsidRPr="00A9580A">
        <w:rPr>
          <w:rFonts w:ascii="Times New Roman" w:hAnsi="Times New Roman" w:cs="Times New Roman"/>
        </w:rPr>
        <w:t xml:space="preserve">Если вкладчик имеет несколько счетов </w:t>
      </w:r>
      <w:proofErr w:type="spellStart"/>
      <w:r w:rsidRPr="00A9580A">
        <w:rPr>
          <w:rFonts w:ascii="Times New Roman" w:hAnsi="Times New Roman" w:cs="Times New Roman"/>
        </w:rPr>
        <w:t>эскроу</w:t>
      </w:r>
      <w:proofErr w:type="spellEnd"/>
      <w:r w:rsidRPr="00A9580A">
        <w:rPr>
          <w:rFonts w:ascii="Times New Roman" w:hAnsi="Times New Roman" w:cs="Times New Roman"/>
        </w:rPr>
        <w:t xml:space="preserve"> ДДУ в одном банке, суммарный размер обязательств которого по этим счетам перед вкладчиком превышает 10 млн рублей, возмещение выплачивается по каждому из этих счетов пропорционально их размерам, но в совокупности в размере не более 10 млн. рублей. </w:t>
      </w:r>
    </w:p>
    <w:p w:rsidR="0014648D" w:rsidRPr="00A9580A" w:rsidRDefault="0014648D" w:rsidP="00EB54DA">
      <w:pPr>
        <w:spacing w:after="120" w:line="240" w:lineRule="auto"/>
        <w:jc w:val="both"/>
        <w:rPr>
          <w:rFonts w:ascii="Times New Roman" w:hAnsi="Times New Roman" w:cs="Times New Roman"/>
        </w:rPr>
      </w:pPr>
      <w:r w:rsidRPr="00A9580A">
        <w:rPr>
          <w:rFonts w:ascii="Times New Roman" w:hAnsi="Times New Roman" w:cs="Times New Roman"/>
        </w:rPr>
        <w:t xml:space="preserve">Возмещение по вкладам на счете </w:t>
      </w:r>
      <w:proofErr w:type="spellStart"/>
      <w:r w:rsidRPr="00A9580A">
        <w:rPr>
          <w:rFonts w:ascii="Times New Roman" w:hAnsi="Times New Roman" w:cs="Times New Roman"/>
        </w:rPr>
        <w:t>эскроу</w:t>
      </w:r>
      <w:proofErr w:type="spellEnd"/>
      <w:r w:rsidRPr="00A9580A">
        <w:rPr>
          <w:rFonts w:ascii="Times New Roman" w:hAnsi="Times New Roman" w:cs="Times New Roman"/>
        </w:rPr>
        <w:t xml:space="preserve"> ДДУ рассчитывается и выплачивается отдельно от возмещения по иным вкладам, при этом вычитание суммы встречных требований банка к вкладчику (например, обязательств вкладчика по кредиту) из суммы остатка на счете </w:t>
      </w:r>
      <w:proofErr w:type="spellStart"/>
      <w:r w:rsidRPr="00A9580A">
        <w:rPr>
          <w:rFonts w:ascii="Times New Roman" w:hAnsi="Times New Roman" w:cs="Times New Roman"/>
        </w:rPr>
        <w:t>эскроу</w:t>
      </w:r>
      <w:proofErr w:type="spellEnd"/>
      <w:r w:rsidRPr="00A9580A">
        <w:rPr>
          <w:rFonts w:ascii="Times New Roman" w:hAnsi="Times New Roman" w:cs="Times New Roman"/>
        </w:rPr>
        <w:t xml:space="preserve"> ДДУ не применяется. </w:t>
      </w:r>
    </w:p>
    <w:p w:rsidR="0014648D" w:rsidRPr="0014648D" w:rsidRDefault="0014648D" w:rsidP="00EB54DA">
      <w:pPr>
        <w:spacing w:after="120" w:line="240" w:lineRule="auto"/>
        <w:jc w:val="both"/>
        <w:rPr>
          <w:rFonts w:ascii="Times New Roman" w:hAnsi="Times New Roman" w:cs="Times New Roman"/>
        </w:rPr>
      </w:pPr>
      <w:r w:rsidRPr="00A9580A">
        <w:rPr>
          <w:rFonts w:ascii="Times New Roman" w:hAnsi="Times New Roman" w:cs="Times New Roman"/>
        </w:rPr>
        <w:t xml:space="preserve">Выплата возмещения производится в течение 20 рабочих дней со дня представления вкладчиком в Агентство документов, предусмотренных законодательством (заявление по форме, определенной Агентством, документ, удостоверяющий личность, копия договора счета </w:t>
      </w:r>
      <w:proofErr w:type="spellStart"/>
      <w:r w:rsidRPr="00A9580A">
        <w:rPr>
          <w:rFonts w:ascii="Times New Roman" w:hAnsi="Times New Roman" w:cs="Times New Roman"/>
        </w:rPr>
        <w:t>эскроу</w:t>
      </w:r>
      <w:proofErr w:type="spellEnd"/>
      <w:r w:rsidRPr="00A9580A">
        <w:rPr>
          <w:rFonts w:ascii="Times New Roman" w:hAnsi="Times New Roman" w:cs="Times New Roman"/>
        </w:rPr>
        <w:t xml:space="preserve"> ДДУ, открытого в другом банке), но не ранее 3 рабочих дней со дня получения Агентством информации о государственной регистрации договора участия в долевом строительстве, на основании которого вкладчику открыт соответствующий счет </w:t>
      </w:r>
      <w:proofErr w:type="spellStart"/>
      <w:r w:rsidRPr="00A9580A">
        <w:rPr>
          <w:rFonts w:ascii="Times New Roman" w:hAnsi="Times New Roman" w:cs="Times New Roman"/>
        </w:rPr>
        <w:t>эскроу</w:t>
      </w:r>
      <w:proofErr w:type="spellEnd"/>
      <w:r w:rsidRPr="00A9580A">
        <w:rPr>
          <w:rFonts w:ascii="Times New Roman" w:hAnsi="Times New Roman" w:cs="Times New Roman"/>
        </w:rPr>
        <w:t xml:space="preserve"> ДДУ</w:t>
      </w:r>
      <w:r w:rsidR="00A9580A" w:rsidRPr="00EB54DA">
        <w:rPr>
          <w:rFonts w:ascii="Times New Roman" w:hAnsi="Times New Roman" w:cs="Times New Roman"/>
        </w:rPr>
        <w:t>,</w:t>
      </w:r>
      <w:r w:rsidRPr="00A9580A">
        <w:rPr>
          <w:rFonts w:ascii="Times New Roman" w:hAnsi="Times New Roman" w:cs="Times New Roman"/>
        </w:rPr>
        <w:t xml:space="preserve"> или договора (соглашения), на основании </w:t>
      </w:r>
      <w:r w:rsidRPr="00A9580A">
        <w:rPr>
          <w:rFonts w:ascii="Times New Roman" w:hAnsi="Times New Roman" w:cs="Times New Roman"/>
        </w:rPr>
        <w:lastRenderedPageBreak/>
        <w:t xml:space="preserve">которого произведена уступка прав требований участника долевого строительства по договору участия в долевом строительстве, и иных имеющихся в органе, осуществляющем государственную регистрацию прав, сведений (документов), необходимых для осуществления выплаты возмещения по счетам </w:t>
      </w:r>
      <w:proofErr w:type="spellStart"/>
      <w:r w:rsidRPr="00A9580A">
        <w:rPr>
          <w:rFonts w:ascii="Times New Roman" w:hAnsi="Times New Roman" w:cs="Times New Roman"/>
        </w:rPr>
        <w:t>эскроу</w:t>
      </w:r>
      <w:proofErr w:type="spellEnd"/>
      <w:r w:rsidRPr="00A9580A">
        <w:rPr>
          <w:rFonts w:ascii="Times New Roman" w:hAnsi="Times New Roman" w:cs="Times New Roman"/>
        </w:rPr>
        <w:t>.</w:t>
      </w:r>
      <w:r w:rsidRPr="0014648D">
        <w:rPr>
          <w:rFonts w:ascii="Times New Roman" w:hAnsi="Times New Roman" w:cs="Times New Roman"/>
        </w:rPr>
        <w:t xml:space="preserve"> </w:t>
      </w:r>
    </w:p>
    <w:p w:rsidR="0074462E" w:rsidRPr="0014648D" w:rsidRDefault="0014648D" w:rsidP="00EB54DA">
      <w:pPr>
        <w:spacing w:after="120" w:line="240" w:lineRule="auto"/>
        <w:jc w:val="both"/>
        <w:rPr>
          <w:rFonts w:ascii="Times New Roman" w:hAnsi="Times New Roman" w:cs="Times New Roman"/>
        </w:rPr>
      </w:pPr>
      <w:r w:rsidRPr="0014648D">
        <w:rPr>
          <w:rFonts w:ascii="Times New Roman" w:hAnsi="Times New Roman" w:cs="Times New Roman"/>
        </w:rPr>
        <w:t xml:space="preserve">Выплата возмещения по счетам </w:t>
      </w:r>
      <w:proofErr w:type="spellStart"/>
      <w:r w:rsidRPr="0014648D">
        <w:rPr>
          <w:rFonts w:ascii="Times New Roman" w:hAnsi="Times New Roman" w:cs="Times New Roman"/>
        </w:rPr>
        <w:t>эскроу</w:t>
      </w:r>
      <w:proofErr w:type="spellEnd"/>
      <w:r w:rsidRPr="0014648D">
        <w:rPr>
          <w:rFonts w:ascii="Times New Roman" w:hAnsi="Times New Roman" w:cs="Times New Roman"/>
        </w:rPr>
        <w:t xml:space="preserve"> ДДУ осуществляется путем перечисления денежных средств на счет </w:t>
      </w:r>
      <w:proofErr w:type="spellStart"/>
      <w:r w:rsidRPr="0014648D">
        <w:rPr>
          <w:rFonts w:ascii="Times New Roman" w:hAnsi="Times New Roman" w:cs="Times New Roman"/>
        </w:rPr>
        <w:t>эскроу</w:t>
      </w:r>
      <w:proofErr w:type="spellEnd"/>
      <w:r w:rsidRPr="0014648D">
        <w:rPr>
          <w:rFonts w:ascii="Times New Roman" w:hAnsi="Times New Roman" w:cs="Times New Roman"/>
        </w:rPr>
        <w:t xml:space="preserve"> вкладчика, открытый в другом банке для осуществления расчетов по договору участия в долевом строительстве по тому же объекту долевого строительства. В случае расторжения (прекращения) договора участия в долевом строительстве выплата может осуществляться как наличными денежными средствами, так и путем перечисления денежных средств на счет, открытый в банке, указанный вкладчиком.</w:t>
      </w:r>
    </w:p>
    <w:p w:rsidR="0074462E" w:rsidRPr="00EB54DA" w:rsidRDefault="0074462E" w:rsidP="00EB54DA">
      <w:pPr>
        <w:pStyle w:val="a4"/>
        <w:numPr>
          <w:ilvl w:val="0"/>
          <w:numId w:val="1"/>
        </w:numPr>
        <w:tabs>
          <w:tab w:val="left" w:pos="426"/>
        </w:tabs>
        <w:spacing w:after="120" w:line="240" w:lineRule="auto"/>
        <w:ind w:left="0" w:firstLine="0"/>
        <w:jc w:val="both"/>
        <w:rPr>
          <w:rStyle w:val="a3"/>
          <w:rFonts w:ascii="Times New Roman" w:hAnsi="Times New Roman" w:cs="Times New Roman"/>
          <w:b/>
          <w:color w:val="000000" w:themeColor="text1"/>
          <w:u w:val="none"/>
        </w:rPr>
      </w:pPr>
      <w:r w:rsidRPr="00EB54DA">
        <w:rPr>
          <w:rStyle w:val="a3"/>
          <w:rFonts w:ascii="Times New Roman" w:hAnsi="Times New Roman" w:cs="Times New Roman"/>
          <w:b/>
          <w:color w:val="000000" w:themeColor="text1"/>
          <w:u w:val="none"/>
        </w:rPr>
        <w:t>В настоящее время при открытии вклада некоторые банки – участники системы страхования вкладов не оформляют договор банковского вклада, а предлагают оформить вклад только по заявлению, в котором отражены основные условия вклада. Застрахован ли такой вклад и будет ли по нему выплачено возмещение при наступлении в банке страхового случая?</w:t>
      </w:r>
    </w:p>
    <w:p w:rsidR="0074462E" w:rsidRPr="00EB54DA" w:rsidRDefault="0074462E" w:rsidP="00EB54DA">
      <w:pPr>
        <w:spacing w:after="120" w:line="240" w:lineRule="auto"/>
        <w:jc w:val="both"/>
        <w:rPr>
          <w:rFonts w:ascii="Times New Roman" w:hAnsi="Times New Roman" w:cs="Times New Roman"/>
        </w:rPr>
      </w:pPr>
      <w:r w:rsidRPr="00EB54DA">
        <w:rPr>
          <w:rFonts w:ascii="Times New Roman" w:hAnsi="Times New Roman" w:cs="Times New Roman"/>
        </w:rPr>
        <w:t>Согласно статье 2 Федерального закона «О страховании вкладов в банках Российской Федерации</w:t>
      </w:r>
      <w:proofErr w:type="gramStart"/>
      <w:r w:rsidRPr="00EB54DA">
        <w:rPr>
          <w:rFonts w:ascii="Times New Roman" w:hAnsi="Times New Roman" w:cs="Times New Roman"/>
        </w:rPr>
        <w:t>»</w:t>
      </w:r>
      <w:proofErr w:type="gramEnd"/>
      <w:r w:rsidRPr="00EB54DA">
        <w:rPr>
          <w:rFonts w:ascii="Times New Roman" w:hAnsi="Times New Roman" w:cs="Times New Roman"/>
        </w:rPr>
        <w:t xml:space="preserve"> (далее – Федеральный закон) страхованию подлежат денежные средства в валюте Российской Федерации или иностранной валюте, размещаемые вкладчиками или в их пользу в банке на территории Российской Федерации на основании договора банковского вклада или договора банковского счета.</w:t>
      </w:r>
    </w:p>
    <w:p w:rsidR="0074462E" w:rsidRPr="00EB54DA" w:rsidRDefault="0074462E" w:rsidP="00EB54DA">
      <w:pPr>
        <w:spacing w:after="120" w:line="240" w:lineRule="auto"/>
        <w:jc w:val="both"/>
        <w:rPr>
          <w:rFonts w:ascii="Times New Roman" w:hAnsi="Times New Roman" w:cs="Times New Roman"/>
        </w:rPr>
      </w:pPr>
      <w:r w:rsidRPr="00EB54DA">
        <w:rPr>
          <w:rFonts w:ascii="Times New Roman" w:hAnsi="Times New Roman" w:cs="Times New Roman"/>
        </w:rPr>
        <w:t>Банковский вклад (счет) может открываться не только на основании собственно договора банковского вклада (счета), но и на основании заявления на открытие счета (вклада, депозита), заявления о присоединении к условиям размещения вклада (депозита) и т.п. С момента подписания такого заявления вкладчик заключает с банком договор, на основании которого открывается счет банковского вклада (счета) и вносятся денежные средства. Данный документ подтверждает заключение договора путем присоединения (акцепта) к внутренним документам банка (правилам, условиям банковского обслуживания, тарифам и т.п.), которые регулируют порядок обслуживания клиентов, поэтому в соответствии со статьями 428, 438 Гражданского кодекса Российской Федерации договор в письменной форме между вкладчиком и банком считается заключенным. Такой договор содержит все признаки договора банковского вклада (счета), поэтому размещенные на основании этого договора денежные средства подлежат страхованию в соответствии с Федеральным законом.</w:t>
      </w:r>
    </w:p>
    <w:p w:rsidR="00C03F99" w:rsidRPr="00EB54DA" w:rsidRDefault="00C03F99" w:rsidP="00EB54DA">
      <w:pPr>
        <w:pStyle w:val="a4"/>
        <w:numPr>
          <w:ilvl w:val="0"/>
          <w:numId w:val="1"/>
        </w:numPr>
        <w:tabs>
          <w:tab w:val="left" w:pos="426"/>
        </w:tabs>
        <w:spacing w:after="120" w:line="240" w:lineRule="auto"/>
        <w:ind w:left="0" w:firstLine="0"/>
        <w:jc w:val="both"/>
        <w:rPr>
          <w:rStyle w:val="a3"/>
          <w:rFonts w:ascii="Times New Roman" w:hAnsi="Times New Roman" w:cs="Times New Roman"/>
          <w:b/>
          <w:color w:val="000000" w:themeColor="text1"/>
          <w:u w:val="none"/>
        </w:rPr>
      </w:pPr>
      <w:r w:rsidRPr="00EB54DA">
        <w:rPr>
          <w:rStyle w:val="a3"/>
          <w:rFonts w:ascii="Times New Roman" w:hAnsi="Times New Roman" w:cs="Times New Roman"/>
          <w:b/>
          <w:color w:val="000000" w:themeColor="text1"/>
          <w:u w:val="none"/>
        </w:rPr>
        <w:t>Кто имеет право на страховку в повышенном размере (до 10 млн. руб.)? </w:t>
      </w:r>
    </w:p>
    <w:p w:rsidR="00C03F99" w:rsidRPr="00EB54DA" w:rsidRDefault="00C03F99" w:rsidP="00EB54DA">
      <w:pPr>
        <w:spacing w:after="120" w:line="240" w:lineRule="auto"/>
        <w:jc w:val="both"/>
        <w:rPr>
          <w:rFonts w:ascii="Times New Roman" w:hAnsi="Times New Roman" w:cs="Times New Roman"/>
        </w:rPr>
      </w:pPr>
      <w:r w:rsidRPr="00EB54DA">
        <w:rPr>
          <w:rFonts w:ascii="Times New Roman" w:hAnsi="Times New Roman" w:cs="Times New Roman"/>
        </w:rPr>
        <w:t>С 1 октября 2020 г. вступили в действие изменения в Федеральный закон «О страховании вкладов в банках Российской Федерации» (далее – Закон), в соответствии с которыми вкладчик-физическое лицо получает право на страховое возмещение в повышенном размере при наличии на его счетах на дату страхового случая остатков денежных средств, поступивших в безналичном порядке в связи с особыми обстоятельствами и в сроки установленные Законом (как правило, в течение 3 месяцев до наступления страхового случая). К таким обстоятельствам относятся следующие события:</w:t>
      </w:r>
    </w:p>
    <w:p w:rsidR="00C03F99" w:rsidRPr="00EB54DA" w:rsidRDefault="0017205A" w:rsidP="00EB54DA">
      <w:pPr>
        <w:spacing w:after="120" w:line="240" w:lineRule="auto"/>
        <w:jc w:val="both"/>
        <w:rPr>
          <w:rFonts w:ascii="Times New Roman" w:hAnsi="Times New Roman" w:cs="Times New Roman"/>
        </w:rPr>
      </w:pPr>
      <w:r>
        <w:rPr>
          <w:rFonts w:ascii="Times New Roman" w:hAnsi="Times New Roman" w:cs="Times New Roman"/>
        </w:rPr>
        <w:t xml:space="preserve">1) </w:t>
      </w:r>
      <w:r w:rsidR="00C03F99" w:rsidRPr="00EB54DA">
        <w:rPr>
          <w:rFonts w:ascii="Times New Roman" w:hAnsi="Times New Roman" w:cs="Times New Roman"/>
        </w:rPr>
        <w:t>реализация жилого помещения и (или) земельного участка (части земельного участка), на котором расположен жилой дом (часть жилого дома), садовый дом (часть садового дома), иные строения (также см. ответ на </w:t>
      </w:r>
      <w:hyperlink r:id="rId66" w:anchor="kak-poluchit-strakhovoe-vozmeshchenie-v-povyshennom-razmere-pri-nalichii-ostatkov-denezhnykh_1" w:tgtFrame="_blank" w:history="1">
        <w:r w:rsidR="00C03F99" w:rsidRPr="00EB54DA">
          <w:rPr>
            <w:rFonts w:ascii="Times New Roman" w:hAnsi="Times New Roman" w:cs="Times New Roman"/>
          </w:rPr>
          <w:t>следующий вопрос</w:t>
        </w:r>
      </w:hyperlink>
      <w:r w:rsidR="00C03F99" w:rsidRPr="00EB54DA">
        <w:rPr>
          <w:rFonts w:ascii="Times New Roman" w:hAnsi="Times New Roman" w:cs="Times New Roman"/>
        </w:rPr>
        <w:t>);</w:t>
      </w:r>
    </w:p>
    <w:p w:rsidR="00C03F99" w:rsidRPr="00EB54DA" w:rsidRDefault="0017205A" w:rsidP="00EB54DA">
      <w:pPr>
        <w:spacing w:after="120" w:line="240" w:lineRule="auto"/>
        <w:jc w:val="both"/>
        <w:rPr>
          <w:rFonts w:ascii="Times New Roman" w:hAnsi="Times New Roman" w:cs="Times New Roman"/>
        </w:rPr>
      </w:pPr>
      <w:r>
        <w:rPr>
          <w:rFonts w:ascii="Times New Roman" w:hAnsi="Times New Roman" w:cs="Times New Roman"/>
        </w:rPr>
        <w:t xml:space="preserve">2) </w:t>
      </w:r>
      <w:r w:rsidR="00C03F99" w:rsidRPr="00EB54DA">
        <w:rPr>
          <w:rFonts w:ascii="Times New Roman" w:hAnsi="Times New Roman" w:cs="Times New Roman"/>
        </w:rPr>
        <w:t>получение наследства (также см. ответ на </w:t>
      </w:r>
      <w:hyperlink r:id="rId67" w:anchor="kak-naslednik-vkladchika-fizicheskoe-litso-mozhet-poluchit-strakhovoe-vozmeshchenie-v-povyshennom-ra" w:tgtFrame="_blank" w:history="1">
        <w:r w:rsidR="00C03F99" w:rsidRPr="00EB54DA">
          <w:rPr>
            <w:rFonts w:ascii="Times New Roman" w:hAnsi="Times New Roman" w:cs="Times New Roman"/>
          </w:rPr>
          <w:t>следующий вопрос</w:t>
        </w:r>
      </w:hyperlink>
      <w:r w:rsidR="00C03F99" w:rsidRPr="00EB54DA">
        <w:rPr>
          <w:rFonts w:ascii="Times New Roman" w:hAnsi="Times New Roman" w:cs="Times New Roman"/>
        </w:rPr>
        <w:t>);</w:t>
      </w:r>
    </w:p>
    <w:p w:rsidR="00C03F99" w:rsidRPr="00EB54DA" w:rsidRDefault="0017205A" w:rsidP="00EB54DA">
      <w:pPr>
        <w:spacing w:after="120" w:line="240" w:lineRule="auto"/>
        <w:jc w:val="both"/>
        <w:rPr>
          <w:rFonts w:ascii="Times New Roman" w:hAnsi="Times New Roman" w:cs="Times New Roman"/>
        </w:rPr>
      </w:pPr>
      <w:r>
        <w:rPr>
          <w:rFonts w:ascii="Times New Roman" w:hAnsi="Times New Roman" w:cs="Times New Roman"/>
        </w:rPr>
        <w:t xml:space="preserve">3) </w:t>
      </w:r>
      <w:r w:rsidR="00C03F99" w:rsidRPr="00EB54DA">
        <w:rPr>
          <w:rFonts w:ascii="Times New Roman" w:hAnsi="Times New Roman" w:cs="Times New Roman"/>
        </w:rPr>
        <w:t>возмещение ущерба, причиненного жизни, здоровью или личному имуществу, получение социальных выплат, пособий, компенсационных и иных выплат, указанных в части 2 статьи 13.7 Закона (также см. ответ на </w:t>
      </w:r>
      <w:hyperlink r:id="rId68" w:anchor="kak-poluchit-strakhovoe-vozmeshchenie-v-povyshennom-razmere-pri-nalichii-ostatkov-denezhnykh-sredstv_" w:tgtFrame="_blank" w:history="1">
        <w:r w:rsidR="00C03F99" w:rsidRPr="00EB54DA">
          <w:rPr>
            <w:rFonts w:ascii="Times New Roman" w:hAnsi="Times New Roman" w:cs="Times New Roman"/>
          </w:rPr>
          <w:t>следующий вопрос</w:t>
        </w:r>
      </w:hyperlink>
      <w:r w:rsidR="00C03F99" w:rsidRPr="00EB54DA">
        <w:rPr>
          <w:rFonts w:ascii="Times New Roman" w:hAnsi="Times New Roman" w:cs="Times New Roman"/>
        </w:rPr>
        <w:t>);</w:t>
      </w:r>
    </w:p>
    <w:p w:rsidR="00C03F99" w:rsidRPr="00EB54DA" w:rsidRDefault="0017205A" w:rsidP="00EB54DA">
      <w:pPr>
        <w:spacing w:after="120" w:line="240" w:lineRule="auto"/>
        <w:jc w:val="both"/>
        <w:rPr>
          <w:rFonts w:ascii="Times New Roman" w:hAnsi="Times New Roman" w:cs="Times New Roman"/>
        </w:rPr>
      </w:pPr>
      <w:r>
        <w:rPr>
          <w:rFonts w:ascii="Times New Roman" w:hAnsi="Times New Roman" w:cs="Times New Roman"/>
        </w:rPr>
        <w:t xml:space="preserve">4) </w:t>
      </w:r>
      <w:r w:rsidR="00C03F99" w:rsidRPr="00EB54DA">
        <w:rPr>
          <w:rFonts w:ascii="Times New Roman" w:hAnsi="Times New Roman" w:cs="Times New Roman"/>
        </w:rPr>
        <w:t>исполнение решения суда (также см. ответ на </w:t>
      </w:r>
      <w:hyperlink r:id="rId69" w:anchor="kak-poluchit-strakhovoe-vozmeshchenie-v-povyshennom-razmere-pri-nalichii-ostatkov-denezhnykh-sredstv__" w:tgtFrame="_blank" w:history="1">
        <w:r w:rsidR="00C03F99" w:rsidRPr="00EB54DA">
          <w:rPr>
            <w:rFonts w:ascii="Times New Roman" w:hAnsi="Times New Roman" w:cs="Times New Roman"/>
          </w:rPr>
          <w:t>следующий вопрос</w:t>
        </w:r>
      </w:hyperlink>
      <w:r w:rsidR="00C03F99" w:rsidRPr="00EB54DA">
        <w:rPr>
          <w:rFonts w:ascii="Times New Roman" w:hAnsi="Times New Roman" w:cs="Times New Roman"/>
        </w:rPr>
        <w:t>);</w:t>
      </w:r>
    </w:p>
    <w:p w:rsidR="00C03F99" w:rsidRPr="00EB54DA" w:rsidRDefault="0017205A" w:rsidP="00EB54DA">
      <w:pPr>
        <w:spacing w:after="120" w:line="240" w:lineRule="auto"/>
        <w:jc w:val="both"/>
        <w:rPr>
          <w:rFonts w:ascii="Times New Roman" w:hAnsi="Times New Roman" w:cs="Times New Roman"/>
        </w:rPr>
      </w:pPr>
      <w:r>
        <w:rPr>
          <w:rFonts w:ascii="Times New Roman" w:hAnsi="Times New Roman" w:cs="Times New Roman"/>
        </w:rPr>
        <w:t xml:space="preserve">5) </w:t>
      </w:r>
      <w:r w:rsidR="00C03F99" w:rsidRPr="00EB54DA">
        <w:rPr>
          <w:rFonts w:ascii="Times New Roman" w:hAnsi="Times New Roman" w:cs="Times New Roman"/>
        </w:rPr>
        <w:t>получение грантов в форме субсидий (также см. ответ на </w:t>
      </w:r>
      <w:hyperlink r:id="rId70" w:anchor="kak-poluchit-strakhovoe-vozmeshchenie-v-povyshennom-razmere-pri-nalichii-ostatkov-denezhnykh-sredstv" w:tgtFrame="_blank" w:history="1">
        <w:r w:rsidR="00C03F99" w:rsidRPr="00EB54DA">
          <w:rPr>
            <w:rFonts w:ascii="Times New Roman" w:hAnsi="Times New Roman" w:cs="Times New Roman"/>
          </w:rPr>
          <w:t>следующий вопрос</w:t>
        </w:r>
      </w:hyperlink>
      <w:r w:rsidR="00C03F99" w:rsidRPr="00EB54DA">
        <w:rPr>
          <w:rFonts w:ascii="Times New Roman" w:hAnsi="Times New Roman" w:cs="Times New Roman"/>
        </w:rPr>
        <w:t>).</w:t>
      </w:r>
    </w:p>
    <w:p w:rsidR="00C03F99" w:rsidRPr="00EB54DA" w:rsidRDefault="00C03F99" w:rsidP="00EB54DA">
      <w:pPr>
        <w:spacing w:after="120" w:line="240" w:lineRule="auto"/>
        <w:jc w:val="both"/>
        <w:rPr>
          <w:rFonts w:ascii="Times New Roman" w:hAnsi="Times New Roman" w:cs="Times New Roman"/>
        </w:rPr>
      </w:pPr>
      <w:r w:rsidRPr="00EB54DA">
        <w:rPr>
          <w:rFonts w:ascii="Times New Roman" w:hAnsi="Times New Roman" w:cs="Times New Roman"/>
        </w:rPr>
        <w:t>Страховое возмещение в повышенном размере при возникновении особых обстоятельств рассчитывается исходя из 100 процентов остатка (на дату страхового случая) денежных средств, поступивших на счет (счета) вкладчика в связи с (одним или несколькими) особыми обстоятельствами и в сроки, установленные Законом, но не более 10 млн руб. в совокупности, включая выплату в размере 1,4 млн руб. по общим основаниям.</w:t>
      </w:r>
    </w:p>
    <w:p w:rsidR="00C03F99" w:rsidRPr="00EB54DA" w:rsidRDefault="00C03F99" w:rsidP="00EB54DA">
      <w:pPr>
        <w:spacing w:after="120" w:line="240" w:lineRule="auto"/>
        <w:jc w:val="both"/>
        <w:rPr>
          <w:rFonts w:ascii="Times New Roman" w:hAnsi="Times New Roman" w:cs="Times New Roman"/>
        </w:rPr>
      </w:pPr>
      <w:r w:rsidRPr="00EB54DA">
        <w:rPr>
          <w:rFonts w:ascii="Times New Roman" w:hAnsi="Times New Roman" w:cs="Times New Roman"/>
        </w:rPr>
        <w:lastRenderedPageBreak/>
        <w:t>Выплата в пределах стандартного лимита (1,4 млн руб.) может быть получена вкладчиком в общем порядке без представления дополнительных документов. Для получения возмещения сверх суммы 1,4 млн руб. вкладчику необходимо заполнить специальное заявление по форме, установленной Агентством, а в случаях, установленных Законом – представить документы, подтверждающие особые обстоятельства.</w:t>
      </w:r>
    </w:p>
    <w:p w:rsidR="0017205A" w:rsidRPr="00EB54DA" w:rsidRDefault="0017205A" w:rsidP="00EB54DA">
      <w:pPr>
        <w:pStyle w:val="a4"/>
        <w:numPr>
          <w:ilvl w:val="0"/>
          <w:numId w:val="1"/>
        </w:numPr>
        <w:tabs>
          <w:tab w:val="left" w:pos="426"/>
        </w:tabs>
        <w:spacing w:after="120" w:line="240" w:lineRule="auto"/>
        <w:ind w:left="0" w:firstLine="0"/>
        <w:jc w:val="both"/>
        <w:rPr>
          <w:rStyle w:val="a3"/>
          <w:rFonts w:ascii="Times New Roman" w:hAnsi="Times New Roman" w:cs="Times New Roman"/>
          <w:b/>
          <w:color w:val="000000" w:themeColor="text1"/>
          <w:u w:val="none"/>
        </w:rPr>
      </w:pPr>
      <w:r w:rsidRPr="00EB54DA">
        <w:rPr>
          <w:rStyle w:val="a3"/>
          <w:rFonts w:ascii="Times New Roman" w:hAnsi="Times New Roman" w:cs="Times New Roman"/>
          <w:b/>
          <w:color w:val="000000" w:themeColor="text1"/>
          <w:u w:val="none"/>
        </w:rPr>
        <w:t>Как получить страховое возмещение в повышенном размере при наличии остатков денежных средств, полученных в качестве грантов?</w:t>
      </w:r>
    </w:p>
    <w:p w:rsidR="0017205A" w:rsidRPr="00EB54DA" w:rsidRDefault="0017205A" w:rsidP="00EB54DA">
      <w:pPr>
        <w:spacing w:after="120" w:line="240" w:lineRule="auto"/>
        <w:jc w:val="both"/>
        <w:rPr>
          <w:rFonts w:ascii="Times New Roman" w:hAnsi="Times New Roman" w:cs="Times New Roman"/>
        </w:rPr>
      </w:pPr>
      <w:r w:rsidRPr="00EB54DA">
        <w:rPr>
          <w:rFonts w:ascii="Times New Roman" w:hAnsi="Times New Roman" w:cs="Times New Roman"/>
        </w:rPr>
        <w:t>Право на получение страхового возмещения в повышенном размере в отношении денежных средств, полученных в качестве грантов в форме субсидий, предоставленных физическим лицам, в том числе индивидуальным предпринимателям,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возникает при наступлении в отношении банка страхового случая в течение трех месяцев с даты зачисления таких денежных средств на счет вкладчика в безналичном порядке.</w:t>
      </w:r>
    </w:p>
    <w:p w:rsidR="0017205A" w:rsidRPr="00EB54DA" w:rsidRDefault="0017205A" w:rsidP="00EB54DA">
      <w:pPr>
        <w:spacing w:after="120" w:line="240" w:lineRule="auto"/>
        <w:jc w:val="both"/>
        <w:rPr>
          <w:rFonts w:ascii="Times New Roman" w:hAnsi="Times New Roman" w:cs="Times New Roman"/>
        </w:rPr>
      </w:pPr>
      <w:r w:rsidRPr="00EB54DA">
        <w:rPr>
          <w:rFonts w:ascii="Times New Roman" w:hAnsi="Times New Roman" w:cs="Times New Roman"/>
        </w:rPr>
        <w:t>Для получения возмещения вкладчику необходимо представить в Агентство заявление на получение страхового возмещения в повышенном размере, по установленной Агентством форме, документ, удостоверяющий его личность, и нотариально заверенную копию договора (соглашения) о предоставлении соответствующего гранта в форме субсидии.</w:t>
      </w:r>
    </w:p>
    <w:p w:rsidR="0017205A" w:rsidRDefault="0017205A" w:rsidP="00EB54DA">
      <w:pPr>
        <w:spacing w:after="120" w:line="240" w:lineRule="auto"/>
        <w:jc w:val="both"/>
        <w:rPr>
          <w:rFonts w:ascii="Times New Roman" w:hAnsi="Times New Roman" w:cs="Times New Roman"/>
        </w:rPr>
      </w:pPr>
      <w:r w:rsidRPr="00EB54DA">
        <w:rPr>
          <w:rFonts w:ascii="Times New Roman" w:hAnsi="Times New Roman" w:cs="Times New Roman"/>
        </w:rPr>
        <w:t>Выплата возмещения производится Агентством в течение одного месяца со дня представления в Агентство заявления, документа, удостоверяющего его личность заявителя, и нотариально заверенную копию договора (соглашения) о предоставлении соответствующего гранта в форме субсидии.</w:t>
      </w:r>
    </w:p>
    <w:p w:rsidR="0017205A" w:rsidRPr="00EB54DA" w:rsidRDefault="0017205A" w:rsidP="00EB54DA">
      <w:pPr>
        <w:pStyle w:val="a4"/>
        <w:numPr>
          <w:ilvl w:val="0"/>
          <w:numId w:val="1"/>
        </w:numPr>
        <w:tabs>
          <w:tab w:val="left" w:pos="426"/>
        </w:tabs>
        <w:spacing w:after="120" w:line="240" w:lineRule="auto"/>
        <w:ind w:left="0" w:firstLine="0"/>
        <w:jc w:val="both"/>
        <w:rPr>
          <w:rStyle w:val="a3"/>
          <w:rFonts w:ascii="Times New Roman" w:hAnsi="Times New Roman" w:cs="Times New Roman"/>
          <w:b/>
          <w:color w:val="000000" w:themeColor="text1"/>
          <w:u w:val="none"/>
        </w:rPr>
      </w:pPr>
      <w:r w:rsidRPr="00EB54DA">
        <w:rPr>
          <w:rStyle w:val="a3"/>
          <w:rFonts w:ascii="Times New Roman" w:hAnsi="Times New Roman" w:cs="Times New Roman"/>
          <w:b/>
          <w:color w:val="000000" w:themeColor="text1"/>
          <w:u w:val="none"/>
        </w:rPr>
        <w:t>Как получить страховое возмещение в повышенном размере при наличии остатков денежных средств, полученных в качестве возмещения ущерба, причиненного жизни, здоровью или личному имуществу, социальных выплат, пособий, компенсационных и иных выплат?</w:t>
      </w:r>
    </w:p>
    <w:p w:rsidR="0017205A" w:rsidRPr="00EB54DA" w:rsidRDefault="0017205A" w:rsidP="00EB54DA">
      <w:pPr>
        <w:spacing w:after="120" w:line="240" w:lineRule="auto"/>
        <w:jc w:val="both"/>
        <w:rPr>
          <w:rFonts w:ascii="Times New Roman" w:hAnsi="Times New Roman" w:cs="Times New Roman"/>
        </w:rPr>
      </w:pPr>
      <w:r w:rsidRPr="00EB54DA">
        <w:rPr>
          <w:rFonts w:ascii="Times New Roman" w:hAnsi="Times New Roman" w:cs="Times New Roman"/>
        </w:rPr>
        <w:t>Право на получение страхового возмещения в повышенном размере в отношении денежных средств, полученных в качестве возмещения ущерба, причиненного жизни, здоровью или личному имуществу, социальных выплат, пособий, компенсационных и иных выплат, возникает у вкладчика - физического лица, если страховой случай наступил в течение трех месяцев с даты зачисления таких денежных средств на счет вкладчика - физического лица в безналичном порядке.</w:t>
      </w:r>
    </w:p>
    <w:p w:rsidR="0017205A" w:rsidRPr="00EB54DA" w:rsidRDefault="0017205A" w:rsidP="00EB54DA">
      <w:pPr>
        <w:spacing w:after="120" w:line="240" w:lineRule="auto"/>
        <w:jc w:val="both"/>
        <w:rPr>
          <w:rFonts w:ascii="Times New Roman" w:hAnsi="Times New Roman" w:cs="Times New Roman"/>
        </w:rPr>
      </w:pPr>
      <w:r w:rsidRPr="00EB54DA">
        <w:rPr>
          <w:rFonts w:ascii="Times New Roman" w:hAnsi="Times New Roman" w:cs="Times New Roman"/>
        </w:rPr>
        <w:t>К указанным денежным средствам относятся:</w:t>
      </w:r>
    </w:p>
    <w:p w:rsidR="0017205A" w:rsidRPr="00EB54DA" w:rsidRDefault="0017205A" w:rsidP="00EB54DA">
      <w:pPr>
        <w:spacing w:after="120" w:line="240" w:lineRule="auto"/>
        <w:jc w:val="both"/>
        <w:rPr>
          <w:rFonts w:ascii="Times New Roman" w:hAnsi="Times New Roman" w:cs="Times New Roman"/>
        </w:rPr>
      </w:pPr>
      <w:r w:rsidRPr="00EB54DA">
        <w:rPr>
          <w:rFonts w:ascii="Times New Roman" w:hAnsi="Times New Roman" w:cs="Times New Roman"/>
        </w:rPr>
        <w:t>1) страховые выплаты по договорам обязательного личного или имущественного страхования;</w:t>
      </w:r>
    </w:p>
    <w:p w:rsidR="0017205A" w:rsidRPr="00EB54DA" w:rsidRDefault="0017205A" w:rsidP="00EB54DA">
      <w:pPr>
        <w:spacing w:after="120" w:line="240" w:lineRule="auto"/>
        <w:jc w:val="both"/>
        <w:rPr>
          <w:rFonts w:ascii="Times New Roman" w:hAnsi="Times New Roman" w:cs="Times New Roman"/>
        </w:rPr>
      </w:pPr>
      <w:r w:rsidRPr="00EB54DA">
        <w:rPr>
          <w:rFonts w:ascii="Times New Roman" w:hAnsi="Times New Roman" w:cs="Times New Roman"/>
        </w:rPr>
        <w:t>2) денежные средства, выплаченные в качестве пособия, компенсационных и иных выплат, размер и порядок осуществления которых установлены законодательством Российской Федерации, локальными нормативными актами, коллективным договором, трудовым договором, служебным контрактом, контрактом о прохождении военной службы, в случае прекращения трудового договора, увольнения со службы, прекращения полномочий в пределах минимального размера соответствующих выплат, установленного законодательством Российской Федерации;</w:t>
      </w:r>
    </w:p>
    <w:p w:rsidR="0017205A" w:rsidRPr="00EB54DA" w:rsidRDefault="0017205A" w:rsidP="00EB54DA">
      <w:pPr>
        <w:spacing w:after="120" w:line="240" w:lineRule="auto"/>
        <w:jc w:val="both"/>
        <w:rPr>
          <w:rFonts w:ascii="Times New Roman" w:hAnsi="Times New Roman" w:cs="Times New Roman"/>
        </w:rPr>
      </w:pPr>
      <w:r w:rsidRPr="00EB54DA">
        <w:rPr>
          <w:rFonts w:ascii="Times New Roman" w:hAnsi="Times New Roman" w:cs="Times New Roman"/>
        </w:rPr>
        <w:t>3) денежные средства в виде доходов, на которые не может быть обращено взыскание в соответствии с требованиями законодательства Российской Федерации об исполнительном производстве.</w:t>
      </w:r>
    </w:p>
    <w:p w:rsidR="0017205A" w:rsidRPr="00EB54DA" w:rsidRDefault="0017205A" w:rsidP="00EB54DA">
      <w:pPr>
        <w:spacing w:after="120" w:line="240" w:lineRule="auto"/>
        <w:jc w:val="both"/>
        <w:rPr>
          <w:rFonts w:ascii="Times New Roman" w:hAnsi="Times New Roman" w:cs="Times New Roman"/>
        </w:rPr>
      </w:pPr>
      <w:r w:rsidRPr="00EB54DA">
        <w:rPr>
          <w:rFonts w:ascii="Times New Roman" w:hAnsi="Times New Roman" w:cs="Times New Roman"/>
        </w:rPr>
        <w:t>Для получения возмещения вкладчику необходимо представить в Агентство заявление на получение страхового возмещения в повышенном размере по установленной Агентством форме, документ, удостоверяющий его личность, а в отношении денежных средств, полученных в качестве страховых выплат, также – договор соответствующего вида страхования (при наличии), документы, подтверждающие факты заключения договора страхования (уплату страховой премии) и выплаты страхового возмещения по такому договору (при наличии).</w:t>
      </w:r>
    </w:p>
    <w:p w:rsidR="0017205A" w:rsidRPr="00EB54DA" w:rsidRDefault="0017205A" w:rsidP="00EB54DA">
      <w:pPr>
        <w:spacing w:after="120" w:line="240" w:lineRule="auto"/>
        <w:jc w:val="both"/>
        <w:rPr>
          <w:rFonts w:ascii="Times New Roman" w:hAnsi="Times New Roman" w:cs="Times New Roman"/>
        </w:rPr>
      </w:pPr>
      <w:r w:rsidRPr="00EB54DA">
        <w:rPr>
          <w:rFonts w:ascii="Times New Roman" w:hAnsi="Times New Roman" w:cs="Times New Roman"/>
        </w:rPr>
        <w:t>Для подтверждения наступления указанных особых обстоятельств Агентство запрашивает у Пенсионного фонда Российской Федерации, Фонда социального страхования Российской Федерации, страховых организаций, а также иных органов и организаций информацию о произведенных в отношении вкладчика выплатах.</w:t>
      </w:r>
    </w:p>
    <w:p w:rsidR="0017205A" w:rsidRPr="00EB54DA" w:rsidRDefault="0017205A" w:rsidP="00EB54DA">
      <w:pPr>
        <w:spacing w:after="120" w:line="240" w:lineRule="auto"/>
        <w:jc w:val="both"/>
        <w:rPr>
          <w:rFonts w:ascii="Times New Roman" w:hAnsi="Times New Roman" w:cs="Times New Roman"/>
        </w:rPr>
      </w:pPr>
      <w:r w:rsidRPr="00EB54DA">
        <w:rPr>
          <w:rFonts w:ascii="Times New Roman" w:hAnsi="Times New Roman" w:cs="Times New Roman"/>
        </w:rPr>
        <w:lastRenderedPageBreak/>
        <w:t>Выплата возмещения производится Агентством в течение одного месяца со дня представления вкладчиком в Агентство заявления, но не ранее трех рабочих дней со дня получения Агентством от указанных органов и организаций документов (сведений) о произведенных в отношении вкладчика выплатах.</w:t>
      </w:r>
    </w:p>
    <w:p w:rsidR="0017205A" w:rsidRPr="00EB54DA" w:rsidRDefault="0017205A" w:rsidP="00EB54DA">
      <w:pPr>
        <w:spacing w:after="120" w:line="240" w:lineRule="auto"/>
        <w:jc w:val="both"/>
        <w:rPr>
          <w:rFonts w:ascii="Times New Roman" w:hAnsi="Times New Roman" w:cs="Times New Roman"/>
        </w:rPr>
      </w:pPr>
      <w:r w:rsidRPr="00EB54DA">
        <w:rPr>
          <w:rFonts w:ascii="Times New Roman" w:hAnsi="Times New Roman" w:cs="Times New Roman"/>
        </w:rPr>
        <w:t>В случае необходимости дополнительной проверки указанных выше документов срок для выплаты страхового возмещения может быть увеличен по решению правления Агентства, но не более чем на один месяц, о чем Агентство уведомляет вкладчика в течение трех рабочих дней со дня принятия такого решения.</w:t>
      </w:r>
    </w:p>
    <w:p w:rsidR="0017205A" w:rsidRPr="00EB54DA" w:rsidRDefault="0017205A" w:rsidP="00EB54DA">
      <w:pPr>
        <w:pStyle w:val="a4"/>
        <w:numPr>
          <w:ilvl w:val="0"/>
          <w:numId w:val="1"/>
        </w:numPr>
        <w:tabs>
          <w:tab w:val="left" w:pos="426"/>
        </w:tabs>
        <w:spacing w:after="120" w:line="240" w:lineRule="auto"/>
        <w:ind w:left="0" w:firstLine="0"/>
        <w:jc w:val="both"/>
        <w:rPr>
          <w:rStyle w:val="a3"/>
          <w:rFonts w:ascii="Times New Roman" w:hAnsi="Times New Roman" w:cs="Times New Roman"/>
          <w:b/>
          <w:color w:val="000000" w:themeColor="text1"/>
          <w:u w:val="none"/>
        </w:rPr>
      </w:pPr>
      <w:r w:rsidRPr="00EB54DA">
        <w:rPr>
          <w:rStyle w:val="a3"/>
          <w:rFonts w:ascii="Times New Roman" w:hAnsi="Times New Roman" w:cs="Times New Roman"/>
          <w:b/>
          <w:color w:val="000000" w:themeColor="text1"/>
          <w:u w:val="none"/>
        </w:rPr>
        <w:t>Как получить страховое возмещение в повышенном размере при наличии остатков денежных средств, поступивших от реализации жилого помещения и (или) земельного участка (их части)?</w:t>
      </w:r>
    </w:p>
    <w:p w:rsidR="0017205A" w:rsidRPr="00EB54DA" w:rsidRDefault="0017205A" w:rsidP="00EB54DA">
      <w:pPr>
        <w:spacing w:after="120" w:line="240" w:lineRule="auto"/>
        <w:jc w:val="both"/>
        <w:rPr>
          <w:rFonts w:ascii="Times New Roman" w:hAnsi="Times New Roman" w:cs="Times New Roman"/>
        </w:rPr>
      </w:pPr>
      <w:r w:rsidRPr="00EB54DA">
        <w:rPr>
          <w:rFonts w:ascii="Times New Roman" w:hAnsi="Times New Roman" w:cs="Times New Roman"/>
        </w:rPr>
        <w:t>Право на получение страхового возмещения в повышенном размере в отношении денежных средств, размещенных на счете вкладчика - физического лица, поступивших в результате реализации на основании договора купли-продажи или мены принадлежавших ему жилого помещения и (или) земельного участка (части земельного участка) (далее – договор купли-продажи или мены), на котором расположен жилой дом, садовый дом (часть жилого или садового дома), иные строения, и принадлежащих вкладчику, возникает у вкладчика при наступлении страхового случая в течение трех месяцев со дня зачисления в безналичном порядке денежных средств со счета лица, указанного в договоре купли-продажи или мены, на счет вкладчика при условии, что по состоянию на день зачисления денежных средств переход права собственности на соответствующий объект недвижимости зарегистрирован, либо со дня регистрации перехода права собственности на данный объект недвижимости, если денежные средства зачислены на счет до такой регистрации.</w:t>
      </w:r>
    </w:p>
    <w:p w:rsidR="0017205A" w:rsidRPr="00EB54DA" w:rsidRDefault="0017205A" w:rsidP="00EB54DA">
      <w:pPr>
        <w:spacing w:after="120" w:line="240" w:lineRule="auto"/>
        <w:jc w:val="both"/>
        <w:rPr>
          <w:rFonts w:ascii="Times New Roman" w:hAnsi="Times New Roman" w:cs="Times New Roman"/>
        </w:rPr>
      </w:pPr>
      <w:r w:rsidRPr="00EB54DA">
        <w:rPr>
          <w:rFonts w:ascii="Times New Roman" w:hAnsi="Times New Roman" w:cs="Times New Roman"/>
        </w:rPr>
        <w:t>Для получения возмещения вкладчику необходимо представить в Агентство заявление на получение страхового возмещения в повышенном размере по установленной Агентством форме и документ, удостоверяющий его личность. Кроме того, вкладчик вправе представить нотариально заверенную копию договора купли-продажи или мены, с совершенной на нем специальной регистрационной надписью органом, осуществляющим государственную регистрацию прав (далее – регистрирующий орган).</w:t>
      </w:r>
    </w:p>
    <w:p w:rsidR="0017205A" w:rsidRPr="00EB54DA" w:rsidRDefault="0017205A" w:rsidP="00EB54DA">
      <w:pPr>
        <w:spacing w:after="120" w:line="240" w:lineRule="auto"/>
        <w:jc w:val="both"/>
        <w:rPr>
          <w:rFonts w:ascii="Times New Roman" w:hAnsi="Times New Roman" w:cs="Times New Roman"/>
        </w:rPr>
      </w:pPr>
      <w:r w:rsidRPr="00EB54DA">
        <w:rPr>
          <w:rFonts w:ascii="Times New Roman" w:hAnsi="Times New Roman" w:cs="Times New Roman"/>
        </w:rPr>
        <w:t>Агентство запрашивает в регистрирующем органе информацию, подтверждающую факт проведения государственной регистрации перехода прав вкладчика на недвижимое имущество к иному лицу, а также копию договора купли-продажи или мены, в случае её непредставления вкладчиком.</w:t>
      </w:r>
    </w:p>
    <w:p w:rsidR="0017205A" w:rsidRPr="00EB54DA" w:rsidRDefault="0017205A" w:rsidP="00EB54DA">
      <w:pPr>
        <w:spacing w:after="120" w:line="240" w:lineRule="auto"/>
        <w:jc w:val="both"/>
        <w:rPr>
          <w:rFonts w:ascii="Times New Roman" w:hAnsi="Times New Roman" w:cs="Times New Roman"/>
        </w:rPr>
      </w:pPr>
      <w:r w:rsidRPr="00EB54DA">
        <w:rPr>
          <w:rFonts w:ascii="Times New Roman" w:hAnsi="Times New Roman" w:cs="Times New Roman"/>
        </w:rPr>
        <w:t>Выплата возмещения производится Агентством в течение одного месяца со дня представления вкладчиком в Агентство заявления, но не ранее трех рабочих дней со дня получения Агентством от регистрирующего органа документов (сведений) о подтверждении указанных выше обстоятельств.</w:t>
      </w:r>
    </w:p>
    <w:p w:rsidR="0017205A" w:rsidRPr="00EB54DA" w:rsidRDefault="0017205A" w:rsidP="00EB54DA">
      <w:pPr>
        <w:spacing w:after="120" w:line="240" w:lineRule="auto"/>
        <w:jc w:val="both"/>
        <w:rPr>
          <w:rFonts w:ascii="Times New Roman" w:hAnsi="Times New Roman" w:cs="Times New Roman"/>
        </w:rPr>
      </w:pPr>
      <w:r w:rsidRPr="00EB54DA">
        <w:rPr>
          <w:rFonts w:ascii="Times New Roman" w:hAnsi="Times New Roman" w:cs="Times New Roman"/>
        </w:rPr>
        <w:t>В случае необходимости дополнительной проверки указанных выше документов срок для выплаты страхового возмещения может быть увеличен по решению правления Агентства, но не более чем на один месяц, о чем Агентство уведомляет вкладчика в течение трех рабочих дней со дня принятия такого решения.</w:t>
      </w:r>
    </w:p>
    <w:p w:rsidR="0017205A" w:rsidRPr="00EB54DA" w:rsidRDefault="0017205A" w:rsidP="00EB54DA">
      <w:pPr>
        <w:pStyle w:val="a4"/>
        <w:numPr>
          <w:ilvl w:val="0"/>
          <w:numId w:val="1"/>
        </w:numPr>
        <w:tabs>
          <w:tab w:val="left" w:pos="426"/>
        </w:tabs>
        <w:spacing w:after="120" w:line="240" w:lineRule="auto"/>
        <w:ind w:left="0" w:firstLine="0"/>
        <w:jc w:val="both"/>
        <w:rPr>
          <w:rStyle w:val="a3"/>
          <w:rFonts w:ascii="Times New Roman" w:hAnsi="Times New Roman" w:cs="Times New Roman"/>
          <w:b/>
          <w:color w:val="000000" w:themeColor="text1"/>
          <w:u w:val="none"/>
        </w:rPr>
      </w:pPr>
      <w:r w:rsidRPr="00EB54DA">
        <w:rPr>
          <w:rStyle w:val="a3"/>
          <w:rFonts w:ascii="Times New Roman" w:hAnsi="Times New Roman" w:cs="Times New Roman"/>
          <w:b/>
          <w:color w:val="000000" w:themeColor="text1"/>
          <w:u w:val="none"/>
        </w:rPr>
        <w:t>Как наследник вкладчика - физическое лицо может получить страховое возмещение в повышенном размере?</w:t>
      </w:r>
    </w:p>
    <w:p w:rsidR="0017205A" w:rsidRPr="00EB54DA" w:rsidRDefault="0017205A" w:rsidP="00EB54DA">
      <w:pPr>
        <w:spacing w:after="120" w:line="240" w:lineRule="auto"/>
        <w:jc w:val="both"/>
        <w:rPr>
          <w:rFonts w:ascii="Times New Roman" w:hAnsi="Times New Roman" w:cs="Times New Roman"/>
        </w:rPr>
      </w:pPr>
      <w:r w:rsidRPr="00EB54DA">
        <w:rPr>
          <w:rFonts w:ascii="Times New Roman" w:hAnsi="Times New Roman" w:cs="Times New Roman"/>
        </w:rPr>
        <w:t>Право на получение страхового возмещения в повышенном размере в отношении денежных средств, размещенных на счете физического лица – наследодателя, на счете физического лица - наследника и поступивших в результате закрытия счета наследодателя, переоформления на имя физического лица – наследника, и (или) перевода этих денежных средств со счета физического лица – наследодателя на счет физического лица – наследника после получения документов, подтверждающих право на наследство, возникает у наследника – физического лица при наступлении страхового случая в период со дня открытия наследства до истечения трех месяцев с даты получения наследником документа, подтверждающего право на наследство. Денежные средства, размещенные на счете наследника, подлежат страхованию в случае зачисления их на этот счет со счета физического лица - наследодателя в безналичном порядке.</w:t>
      </w:r>
    </w:p>
    <w:p w:rsidR="0017205A" w:rsidRPr="00EB54DA" w:rsidRDefault="0017205A" w:rsidP="00EB54DA">
      <w:pPr>
        <w:spacing w:after="120" w:line="240" w:lineRule="auto"/>
        <w:jc w:val="both"/>
        <w:rPr>
          <w:rFonts w:ascii="Times New Roman" w:hAnsi="Times New Roman" w:cs="Times New Roman"/>
        </w:rPr>
      </w:pPr>
      <w:r w:rsidRPr="00EB54DA">
        <w:rPr>
          <w:rFonts w:ascii="Times New Roman" w:hAnsi="Times New Roman" w:cs="Times New Roman"/>
        </w:rPr>
        <w:t>Для получения возмещения наследнику вкладчика необходимо представить в Агентство заявление на получение страхового возмещения в повышенном размере по установленной Агентством форме, документ, удостоверяющий его личность, и документы, подтверждающие право на наследство.</w:t>
      </w:r>
    </w:p>
    <w:p w:rsidR="0017205A" w:rsidRPr="00EB54DA" w:rsidRDefault="0017205A" w:rsidP="00EB54DA">
      <w:pPr>
        <w:spacing w:after="120" w:line="240" w:lineRule="auto"/>
        <w:jc w:val="both"/>
        <w:rPr>
          <w:rFonts w:ascii="Times New Roman" w:hAnsi="Times New Roman" w:cs="Times New Roman"/>
        </w:rPr>
      </w:pPr>
      <w:r w:rsidRPr="00EB54DA">
        <w:rPr>
          <w:rFonts w:ascii="Times New Roman" w:hAnsi="Times New Roman" w:cs="Times New Roman"/>
        </w:rPr>
        <w:lastRenderedPageBreak/>
        <w:t>Выплата возмещения производится Агентством в течение одного месяца со дня представления наследником в Агентство заявления</w:t>
      </w:r>
    </w:p>
    <w:p w:rsidR="0017205A" w:rsidRDefault="0017205A" w:rsidP="00EB54DA">
      <w:pPr>
        <w:spacing w:after="120" w:line="240" w:lineRule="auto"/>
        <w:jc w:val="both"/>
        <w:rPr>
          <w:rFonts w:ascii="Times New Roman" w:hAnsi="Times New Roman" w:cs="Times New Roman"/>
        </w:rPr>
      </w:pPr>
      <w:r w:rsidRPr="00EB54DA">
        <w:rPr>
          <w:rFonts w:ascii="Times New Roman" w:hAnsi="Times New Roman" w:cs="Times New Roman"/>
        </w:rPr>
        <w:t>При этом следует иметь в виду, что выплата наследнику возмещения по вкладу (вкладам) наследодателя не зависит от выплаты этому же наследнику возмещения по иным вкладам. Совокупный размер выплат всем наследникам по вкладу (вкладам), права требования, по которому перешли в порядке наследования, ограничен предельным размером возмещения по вкладу (вкладам), установленным Законом.</w:t>
      </w:r>
    </w:p>
    <w:p w:rsidR="0017205A" w:rsidRPr="00EB54DA" w:rsidRDefault="0017205A" w:rsidP="00EB54DA">
      <w:pPr>
        <w:pStyle w:val="a4"/>
        <w:numPr>
          <w:ilvl w:val="0"/>
          <w:numId w:val="1"/>
        </w:numPr>
        <w:tabs>
          <w:tab w:val="left" w:pos="426"/>
        </w:tabs>
        <w:spacing w:after="120" w:line="240" w:lineRule="auto"/>
        <w:ind w:left="0" w:firstLine="0"/>
        <w:jc w:val="both"/>
        <w:rPr>
          <w:rStyle w:val="a3"/>
          <w:rFonts w:ascii="Times New Roman" w:hAnsi="Times New Roman" w:cs="Times New Roman"/>
          <w:b/>
          <w:color w:val="000000" w:themeColor="text1"/>
          <w:u w:val="none"/>
        </w:rPr>
      </w:pPr>
      <w:r w:rsidRPr="00EB54DA">
        <w:rPr>
          <w:rStyle w:val="a3"/>
          <w:rFonts w:ascii="Times New Roman" w:hAnsi="Times New Roman" w:cs="Times New Roman"/>
          <w:b/>
          <w:color w:val="000000" w:themeColor="text1"/>
          <w:u w:val="none"/>
        </w:rPr>
        <w:t>Как производится выплата возмещения по вкладам, размещенным с использованием финансовой платформы?</w:t>
      </w:r>
    </w:p>
    <w:p w:rsidR="0017205A" w:rsidRPr="00EB54DA" w:rsidRDefault="0017205A" w:rsidP="00EB54DA">
      <w:pPr>
        <w:spacing w:after="120" w:line="240" w:lineRule="auto"/>
        <w:jc w:val="both"/>
        <w:rPr>
          <w:rFonts w:ascii="Times New Roman" w:hAnsi="Times New Roman" w:cs="Times New Roman"/>
        </w:rPr>
      </w:pPr>
      <w:r w:rsidRPr="00EB54DA">
        <w:rPr>
          <w:rFonts w:ascii="Times New Roman" w:hAnsi="Times New Roman" w:cs="Times New Roman"/>
        </w:rPr>
        <w:t>Выплата возмещения по вкладам в банках, размещенным с использованием финансовой платформы, осуществляется Агентством без обращения вкладчика путем перечисления денежных средств на специальный счет оператора финансовой платформы в пользу вкладчика в течение трех рабочих дней с даты начала выплат страхового возмещения, установленных решением Агентства. Дата начала выплат указывается в сообщении о наступлении страхового случая, размещаемом на официальном сайте Агентства в сети Интернет.</w:t>
      </w:r>
    </w:p>
    <w:p w:rsidR="0017205A" w:rsidRPr="00EB54DA" w:rsidRDefault="0017205A" w:rsidP="00EB54DA">
      <w:pPr>
        <w:spacing w:after="120" w:line="240" w:lineRule="auto"/>
        <w:jc w:val="both"/>
        <w:rPr>
          <w:rFonts w:ascii="Times New Roman" w:hAnsi="Times New Roman" w:cs="Times New Roman"/>
        </w:rPr>
      </w:pPr>
      <w:r w:rsidRPr="00EB54DA">
        <w:rPr>
          <w:rFonts w:ascii="Times New Roman" w:hAnsi="Times New Roman" w:cs="Times New Roman"/>
        </w:rPr>
        <w:t>Оператор финансовой платформы уведомляет зарегистрированного на платформе вкладчика о поступившей в его пользу выплате возмещения по вкладам не позднее рабочего дня, следующего за днем зачисления соответствующего возмещения на специальный счет оператора финансовой платформы.</w:t>
      </w:r>
    </w:p>
    <w:p w:rsidR="0017205A" w:rsidRPr="00EB54DA" w:rsidRDefault="0017205A" w:rsidP="00EB54DA">
      <w:pPr>
        <w:spacing w:after="120" w:line="240" w:lineRule="auto"/>
        <w:jc w:val="both"/>
        <w:rPr>
          <w:rFonts w:ascii="Times New Roman" w:hAnsi="Times New Roman" w:cs="Times New Roman"/>
        </w:rPr>
      </w:pPr>
      <w:r w:rsidRPr="00EB54DA">
        <w:rPr>
          <w:rFonts w:ascii="Times New Roman" w:hAnsi="Times New Roman" w:cs="Times New Roman"/>
        </w:rPr>
        <w:t>Если сумма вкладов, открытых с использованием финансовой платформы, превышает максимальный размер возмещения по вкладам, установленный частью 2 статьи 11 Закона (1,4 млн. руб.), то требование вкладчика к банку на сумму превышения включается в реестр требований кредиторов также без заявления вкладчика.</w:t>
      </w:r>
    </w:p>
    <w:p w:rsidR="0017205A" w:rsidRPr="00EB54DA" w:rsidRDefault="0017205A" w:rsidP="00EB54DA">
      <w:pPr>
        <w:spacing w:after="120" w:line="240" w:lineRule="auto"/>
        <w:jc w:val="both"/>
        <w:rPr>
          <w:rFonts w:ascii="Times New Roman" w:hAnsi="Times New Roman" w:cs="Times New Roman"/>
        </w:rPr>
      </w:pPr>
      <w:r w:rsidRPr="00EB54DA">
        <w:rPr>
          <w:rFonts w:ascii="Times New Roman" w:hAnsi="Times New Roman" w:cs="Times New Roman"/>
        </w:rPr>
        <w:t>При оформлении вкладчиком заявления о согласии на осуществление ему выплаты возмещения по вкладам, размещенным в банке без использования финансовой платформы, и на включение его требований по соответствующим вкладам в реестр требований кредиторов без его письменного заявления через финансовую платформу возмещение по вкладам, размещенным без использования финансовой платформы, также может быть зачислено на специальный счет оператора платформы, а сумма превышения над максимальным лимитом возмещения по вкладам – автоматически включена в реестр требований кредиторов без его дополнительного заявления.</w:t>
      </w:r>
    </w:p>
    <w:p w:rsidR="0017205A" w:rsidRPr="00EB54DA" w:rsidRDefault="0017205A" w:rsidP="00EB54DA">
      <w:pPr>
        <w:spacing w:after="120" w:line="240" w:lineRule="auto"/>
        <w:jc w:val="both"/>
        <w:rPr>
          <w:rFonts w:ascii="Times New Roman" w:hAnsi="Times New Roman" w:cs="Times New Roman"/>
        </w:rPr>
      </w:pPr>
      <w:r w:rsidRPr="00EB54DA">
        <w:rPr>
          <w:rFonts w:ascii="Times New Roman" w:hAnsi="Times New Roman" w:cs="Times New Roman"/>
        </w:rPr>
        <w:t xml:space="preserve">Указанный порядок выплат возмещения на специальный счет оператора платформы без обращения вкладчика не распространяется на юридических лиц и индивидуальных предпринимателей, а также на отдельно возмещаемые категории застрахованных вкладов (счета </w:t>
      </w:r>
      <w:proofErr w:type="spellStart"/>
      <w:r w:rsidRPr="00EB54DA">
        <w:rPr>
          <w:rFonts w:ascii="Times New Roman" w:hAnsi="Times New Roman" w:cs="Times New Roman"/>
        </w:rPr>
        <w:t>эскроу</w:t>
      </w:r>
      <w:proofErr w:type="spellEnd"/>
      <w:r w:rsidRPr="00EB54DA">
        <w:rPr>
          <w:rFonts w:ascii="Times New Roman" w:hAnsi="Times New Roman" w:cs="Times New Roman"/>
        </w:rPr>
        <w:t>, специальные счета фонда капитального ремонта).</w:t>
      </w:r>
    </w:p>
    <w:p w:rsidR="0017205A" w:rsidRPr="00EB54DA" w:rsidRDefault="0017205A" w:rsidP="00EB54DA">
      <w:pPr>
        <w:pStyle w:val="a4"/>
        <w:numPr>
          <w:ilvl w:val="0"/>
          <w:numId w:val="1"/>
        </w:numPr>
        <w:tabs>
          <w:tab w:val="left" w:pos="426"/>
        </w:tabs>
        <w:spacing w:after="120" w:line="240" w:lineRule="auto"/>
        <w:ind w:left="0" w:firstLine="0"/>
        <w:jc w:val="both"/>
        <w:rPr>
          <w:rStyle w:val="a3"/>
          <w:rFonts w:ascii="Times New Roman" w:hAnsi="Times New Roman" w:cs="Times New Roman"/>
          <w:b/>
          <w:color w:val="000000" w:themeColor="text1"/>
          <w:u w:val="none"/>
        </w:rPr>
      </w:pPr>
      <w:r w:rsidRPr="00EB54DA">
        <w:rPr>
          <w:rStyle w:val="a3"/>
          <w:rFonts w:ascii="Times New Roman" w:hAnsi="Times New Roman" w:cs="Times New Roman"/>
          <w:b/>
          <w:color w:val="000000" w:themeColor="text1"/>
          <w:u w:val="none"/>
        </w:rPr>
        <w:t>Каким образом будет рассчитываться сумма страхового возмещения при наличии у одного вкладчика вкладов в двух разных банках, один из которых реорганизован в форме слияния или присоединения к первому?</w:t>
      </w:r>
    </w:p>
    <w:p w:rsidR="0017205A" w:rsidRPr="00EB54DA" w:rsidRDefault="0017205A" w:rsidP="00EB54DA">
      <w:pPr>
        <w:spacing w:after="120" w:line="240" w:lineRule="auto"/>
        <w:jc w:val="both"/>
        <w:rPr>
          <w:rFonts w:ascii="Times New Roman" w:hAnsi="Times New Roman" w:cs="Times New Roman"/>
        </w:rPr>
      </w:pPr>
      <w:r w:rsidRPr="00EB54DA">
        <w:rPr>
          <w:rFonts w:ascii="Times New Roman" w:hAnsi="Times New Roman" w:cs="Times New Roman"/>
        </w:rPr>
        <w:t>При передаче имущества и обязательств банка иному банку (банку-приобретателю) после завершения реорганизации банка в форме слияния или присоединения расчет и выплата страхового возмещения каждому вкладчику осуществляются в отношении вкладов, внесенных вкладчиком в банк-приобретатель или банк, созданный в результате реорганизации, отдельно от вкладов, переданных в составе имущества и обязательств банку-приобретателю или банку, созданному в результате реорганизации.</w:t>
      </w:r>
    </w:p>
    <w:p w:rsidR="0017205A" w:rsidRPr="00EB54DA" w:rsidRDefault="0017205A" w:rsidP="00EB54DA">
      <w:pPr>
        <w:spacing w:after="120" w:line="240" w:lineRule="auto"/>
        <w:jc w:val="both"/>
        <w:rPr>
          <w:rFonts w:ascii="Times New Roman" w:hAnsi="Times New Roman" w:cs="Times New Roman"/>
        </w:rPr>
      </w:pPr>
      <w:r w:rsidRPr="00EB54DA">
        <w:rPr>
          <w:rFonts w:ascii="Times New Roman" w:hAnsi="Times New Roman" w:cs="Times New Roman"/>
        </w:rPr>
        <w:t>Это правило применяется в течение трех месяцев со дня, следующего за днем передачи имущества и обязательств банка банку-приобретателю или днем завершения реорганизации.</w:t>
      </w:r>
    </w:p>
    <w:p w:rsidR="0017205A" w:rsidRPr="00EB54DA" w:rsidRDefault="0017205A" w:rsidP="00EB54DA">
      <w:pPr>
        <w:pStyle w:val="a4"/>
        <w:numPr>
          <w:ilvl w:val="0"/>
          <w:numId w:val="1"/>
        </w:numPr>
        <w:tabs>
          <w:tab w:val="left" w:pos="426"/>
        </w:tabs>
        <w:spacing w:after="120" w:line="240" w:lineRule="auto"/>
        <w:ind w:left="0" w:firstLine="0"/>
        <w:jc w:val="both"/>
        <w:rPr>
          <w:rStyle w:val="a3"/>
          <w:rFonts w:ascii="Times New Roman" w:hAnsi="Times New Roman" w:cs="Times New Roman"/>
          <w:b/>
          <w:color w:val="000000" w:themeColor="text1"/>
          <w:u w:val="none"/>
        </w:rPr>
      </w:pPr>
      <w:r w:rsidRPr="00EB54DA">
        <w:rPr>
          <w:rStyle w:val="a3"/>
          <w:rFonts w:ascii="Times New Roman" w:hAnsi="Times New Roman" w:cs="Times New Roman"/>
          <w:b/>
          <w:color w:val="000000" w:themeColor="text1"/>
          <w:u w:val="none"/>
        </w:rPr>
        <w:t>Распространяются ли изменения, вносимые с 1 октября 2020 г. в Федеральный закон «О страховании вкладов в банках Российской Федерации», на страховые случаи, наступившие до внесения этих изменений?</w:t>
      </w:r>
    </w:p>
    <w:p w:rsidR="0017205A" w:rsidRPr="00EB54DA" w:rsidRDefault="0017205A" w:rsidP="00EB54DA">
      <w:pPr>
        <w:spacing w:after="120" w:line="240" w:lineRule="auto"/>
        <w:jc w:val="both"/>
        <w:rPr>
          <w:rFonts w:ascii="Times New Roman" w:hAnsi="Times New Roman" w:cs="Times New Roman"/>
        </w:rPr>
      </w:pPr>
      <w:r w:rsidRPr="00EB54DA">
        <w:rPr>
          <w:rFonts w:ascii="Times New Roman" w:hAnsi="Times New Roman" w:cs="Times New Roman"/>
        </w:rPr>
        <w:t>Вносимые в Закон изменения не распространяются на банки, страховые случаи в отношении которых наступили</w:t>
      </w:r>
      <w:r w:rsidR="007B3420">
        <w:rPr>
          <w:rFonts w:ascii="Times New Roman" w:hAnsi="Times New Roman" w:cs="Times New Roman"/>
        </w:rPr>
        <w:t xml:space="preserve"> до внесения изменений в Закон </w:t>
      </w:r>
      <w:r w:rsidRPr="00EB54DA">
        <w:rPr>
          <w:rFonts w:ascii="Times New Roman" w:hAnsi="Times New Roman" w:cs="Times New Roman"/>
        </w:rPr>
        <w:t>(т.е. до 1 октября 2020 г.).</w:t>
      </w:r>
    </w:p>
    <w:p w:rsidR="0017205A" w:rsidRDefault="0017205A" w:rsidP="00EB54DA">
      <w:pPr>
        <w:spacing w:after="120" w:line="240" w:lineRule="auto"/>
        <w:jc w:val="both"/>
        <w:rPr>
          <w:rFonts w:ascii="Times New Roman" w:hAnsi="Times New Roman" w:cs="Times New Roman"/>
        </w:rPr>
      </w:pPr>
      <w:r w:rsidRPr="00EB54DA">
        <w:rPr>
          <w:rFonts w:ascii="Times New Roman" w:hAnsi="Times New Roman" w:cs="Times New Roman"/>
        </w:rPr>
        <w:t xml:space="preserve">В соответствии с пунктом 1 статьи 4 Гражданского кодекса Российской Федерации акты гражданского законодательства не имеют обратной силы и применяются к отношениям, возникшим </w:t>
      </w:r>
      <w:r w:rsidRPr="00EB54DA">
        <w:rPr>
          <w:rFonts w:ascii="Times New Roman" w:hAnsi="Times New Roman" w:cs="Times New Roman"/>
        </w:rPr>
        <w:lastRenderedPageBreak/>
        <w:t>после введения их в действие. Закон распространяется на отношения, возникшие до введения его в действие, только в случаях, когда это прямо предусмотрено законом.</w:t>
      </w:r>
    </w:p>
    <w:p w:rsidR="007B3420" w:rsidRDefault="007B3420" w:rsidP="00EB54DA">
      <w:pPr>
        <w:spacing w:after="120" w:line="240" w:lineRule="auto"/>
        <w:ind w:left="-567"/>
        <w:jc w:val="both"/>
        <w:rPr>
          <w:rFonts w:ascii="Times New Roman" w:hAnsi="Times New Roman" w:cs="Times New Roman"/>
        </w:rPr>
      </w:pPr>
    </w:p>
    <w:p w:rsidR="0017205A" w:rsidRPr="00EB54DA" w:rsidRDefault="0017205A" w:rsidP="00EB54DA">
      <w:pPr>
        <w:pStyle w:val="a4"/>
        <w:numPr>
          <w:ilvl w:val="0"/>
          <w:numId w:val="1"/>
        </w:numPr>
        <w:tabs>
          <w:tab w:val="left" w:pos="426"/>
        </w:tabs>
        <w:spacing w:after="120" w:line="240" w:lineRule="auto"/>
        <w:ind w:left="0" w:firstLine="0"/>
        <w:jc w:val="both"/>
        <w:rPr>
          <w:rStyle w:val="a3"/>
          <w:rFonts w:ascii="Times New Roman" w:hAnsi="Times New Roman" w:cs="Times New Roman"/>
          <w:b/>
          <w:color w:val="000000" w:themeColor="text1"/>
          <w:u w:val="none"/>
        </w:rPr>
      </w:pPr>
      <w:r w:rsidRPr="00EB54DA">
        <w:rPr>
          <w:rStyle w:val="a3"/>
          <w:rFonts w:ascii="Times New Roman" w:hAnsi="Times New Roman" w:cs="Times New Roman"/>
          <w:b/>
          <w:color w:val="000000" w:themeColor="text1"/>
          <w:u w:val="none"/>
        </w:rPr>
        <w:t>Вкладчик является владельцем нескольких совместных счетов, в которых ему принадлежат некоторые доли, а также иных вкладов (счетов). Какой в этом случае будет размер страхового возмещения и должны ли обращаться за выплатой все владельцы счетов одновременно?</w:t>
      </w:r>
    </w:p>
    <w:p w:rsidR="0017205A" w:rsidRPr="00EB54DA" w:rsidRDefault="0017205A" w:rsidP="00EB54DA">
      <w:pPr>
        <w:spacing w:after="120" w:line="240" w:lineRule="auto"/>
        <w:jc w:val="both"/>
        <w:rPr>
          <w:rFonts w:ascii="Times New Roman" w:hAnsi="Times New Roman" w:cs="Times New Roman"/>
        </w:rPr>
      </w:pPr>
      <w:r w:rsidRPr="00EB54DA">
        <w:rPr>
          <w:rFonts w:ascii="Times New Roman" w:hAnsi="Times New Roman" w:cs="Times New Roman"/>
        </w:rPr>
        <w:t xml:space="preserve">При наличии у вкладчика доли или долей в нескольких совместных счетах и (или) иных вкладов (счетов) в одном банке возмещение выплачивается такому вкладчику по каждому счету/вкладу/доле в совместном счете пропорционально их размерам, но не более 1,4 млн руб. в совокупности (за исключением возмещения по счетам </w:t>
      </w:r>
      <w:proofErr w:type="spellStart"/>
      <w:r w:rsidRPr="00EB54DA">
        <w:rPr>
          <w:rFonts w:ascii="Times New Roman" w:hAnsi="Times New Roman" w:cs="Times New Roman"/>
        </w:rPr>
        <w:t>эскроу</w:t>
      </w:r>
      <w:proofErr w:type="spellEnd"/>
      <w:r w:rsidRPr="00EB54DA">
        <w:rPr>
          <w:rFonts w:ascii="Times New Roman" w:hAnsi="Times New Roman" w:cs="Times New Roman"/>
        </w:rPr>
        <w:t>, открытым для расчетов по сделкам купли-продажи недвижимости или договорам участия в долевом строительстве, и специальным счетам (специальным депозитам), предназначенным для формирования и использования фонда капитального ремонта общего имущества в многоквартирном доме). Доли в совместном счете определяются условиями договора совместного счета. В случае отсутствия данных условий в соответствующем договоре, доли распределяются пропорционально суммам, внесенным на совместный счет каждым вкладчиком или третьими лицами в пользу каждого из вкладчиков.</w:t>
      </w:r>
    </w:p>
    <w:p w:rsidR="0017205A" w:rsidRPr="00EB54DA" w:rsidRDefault="0017205A" w:rsidP="00EB54DA">
      <w:pPr>
        <w:spacing w:after="120" w:line="240" w:lineRule="auto"/>
        <w:jc w:val="both"/>
        <w:rPr>
          <w:rFonts w:ascii="Times New Roman" w:hAnsi="Times New Roman" w:cs="Times New Roman"/>
        </w:rPr>
      </w:pPr>
      <w:r w:rsidRPr="00EB54DA">
        <w:rPr>
          <w:rFonts w:ascii="Times New Roman" w:hAnsi="Times New Roman" w:cs="Times New Roman"/>
        </w:rPr>
        <w:t>При этом каждый из владельцев совместного счета, независимо от других совладельцев, вправе обратиться за выплатой возмещения только в отношении принадлежащей ему доли в совместном счете, если право на получение возмещения в отношении иных долей в совместном счете не предоставлено ему на основании нотариально удостоверенной доверенности, полученной от других владельцев совместного счета.</w:t>
      </w:r>
    </w:p>
    <w:p w:rsidR="0017205A" w:rsidRPr="00EB54DA" w:rsidRDefault="0017205A" w:rsidP="00EB54DA">
      <w:pPr>
        <w:spacing w:after="120" w:line="240" w:lineRule="auto"/>
        <w:ind w:left="-567"/>
        <w:jc w:val="both"/>
        <w:rPr>
          <w:rFonts w:ascii="Times New Roman" w:hAnsi="Times New Roman" w:cs="Times New Roman"/>
        </w:rPr>
      </w:pPr>
    </w:p>
    <w:p w:rsidR="0017205A" w:rsidRPr="00EB54DA" w:rsidRDefault="0017205A" w:rsidP="00EB54DA">
      <w:pPr>
        <w:spacing w:after="120" w:line="240" w:lineRule="auto"/>
        <w:ind w:left="-567"/>
        <w:jc w:val="both"/>
        <w:rPr>
          <w:rFonts w:ascii="Times New Roman" w:hAnsi="Times New Roman" w:cs="Times New Roman"/>
        </w:rPr>
      </w:pPr>
    </w:p>
    <w:p w:rsidR="00CC56CB" w:rsidRPr="006F5006" w:rsidRDefault="00CC56CB" w:rsidP="00EB54DA">
      <w:pPr>
        <w:spacing w:after="120" w:line="240" w:lineRule="auto"/>
        <w:ind w:left="-567"/>
        <w:jc w:val="both"/>
        <w:rPr>
          <w:rFonts w:ascii="Times New Roman" w:hAnsi="Times New Roman" w:cs="Times New Roman"/>
        </w:rPr>
      </w:pPr>
    </w:p>
    <w:sectPr w:rsidR="00CC56CB" w:rsidRPr="006F5006" w:rsidSect="00EB54DA">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46DD"/>
    <w:multiLevelType w:val="multilevel"/>
    <w:tmpl w:val="AD88C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E3EEF"/>
    <w:multiLevelType w:val="multilevel"/>
    <w:tmpl w:val="28827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B7822"/>
    <w:multiLevelType w:val="multilevel"/>
    <w:tmpl w:val="2230C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253D4"/>
    <w:multiLevelType w:val="multilevel"/>
    <w:tmpl w:val="61E86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FD19D4"/>
    <w:multiLevelType w:val="multilevel"/>
    <w:tmpl w:val="11485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5C6350"/>
    <w:multiLevelType w:val="hybridMultilevel"/>
    <w:tmpl w:val="8BC8F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EF1803"/>
    <w:multiLevelType w:val="hybridMultilevel"/>
    <w:tmpl w:val="BD805F88"/>
    <w:lvl w:ilvl="0" w:tplc="0380B4CE">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7" w15:restartNumberingAfterBreak="0">
    <w:nsid w:val="16130D83"/>
    <w:multiLevelType w:val="multilevel"/>
    <w:tmpl w:val="FE9C5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AD0F72"/>
    <w:multiLevelType w:val="multilevel"/>
    <w:tmpl w:val="5218DF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304344"/>
    <w:multiLevelType w:val="hybridMultilevel"/>
    <w:tmpl w:val="B536866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0" w15:restartNumberingAfterBreak="0">
    <w:nsid w:val="2A386F53"/>
    <w:multiLevelType w:val="multilevel"/>
    <w:tmpl w:val="1DB4E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346795"/>
    <w:multiLevelType w:val="multilevel"/>
    <w:tmpl w:val="0C824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943DC7"/>
    <w:multiLevelType w:val="multilevel"/>
    <w:tmpl w:val="8F5C3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D85B59"/>
    <w:multiLevelType w:val="multilevel"/>
    <w:tmpl w:val="61461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6671C9"/>
    <w:multiLevelType w:val="multilevel"/>
    <w:tmpl w:val="E200C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A13E4F"/>
    <w:multiLevelType w:val="multilevel"/>
    <w:tmpl w:val="4F306C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9F38BF"/>
    <w:multiLevelType w:val="multilevel"/>
    <w:tmpl w:val="7C6E0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F36098"/>
    <w:multiLevelType w:val="multilevel"/>
    <w:tmpl w:val="CB9E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371076"/>
    <w:multiLevelType w:val="multilevel"/>
    <w:tmpl w:val="667E4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A96646"/>
    <w:multiLevelType w:val="hybridMultilevel"/>
    <w:tmpl w:val="271E30C2"/>
    <w:lvl w:ilvl="0" w:tplc="104C96CC">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D34FA0"/>
    <w:multiLevelType w:val="multilevel"/>
    <w:tmpl w:val="E0FA5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FA5C6A"/>
    <w:multiLevelType w:val="multilevel"/>
    <w:tmpl w:val="33AA8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FA1B2D"/>
    <w:multiLevelType w:val="multilevel"/>
    <w:tmpl w:val="962CB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615986"/>
    <w:multiLevelType w:val="multilevel"/>
    <w:tmpl w:val="78D6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2357B8"/>
    <w:multiLevelType w:val="multilevel"/>
    <w:tmpl w:val="F1F85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AD76BA"/>
    <w:multiLevelType w:val="multilevel"/>
    <w:tmpl w:val="2118F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2570EB"/>
    <w:multiLevelType w:val="multilevel"/>
    <w:tmpl w:val="691CD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8F43EA"/>
    <w:multiLevelType w:val="multilevel"/>
    <w:tmpl w:val="30827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210813"/>
    <w:multiLevelType w:val="multilevel"/>
    <w:tmpl w:val="FD069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943B44"/>
    <w:multiLevelType w:val="hybridMultilevel"/>
    <w:tmpl w:val="AD66B420"/>
    <w:lvl w:ilvl="0" w:tplc="3C32C58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0" w15:restartNumberingAfterBreak="0">
    <w:nsid w:val="6C92652A"/>
    <w:multiLevelType w:val="multilevel"/>
    <w:tmpl w:val="6C42B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CB6833"/>
    <w:multiLevelType w:val="multilevel"/>
    <w:tmpl w:val="8D5EB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741B9C"/>
    <w:multiLevelType w:val="multilevel"/>
    <w:tmpl w:val="C7BAE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A8013A"/>
    <w:multiLevelType w:val="multilevel"/>
    <w:tmpl w:val="680AB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176D1E"/>
    <w:multiLevelType w:val="hybridMultilevel"/>
    <w:tmpl w:val="D82A50B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5" w15:restartNumberingAfterBreak="0">
    <w:nsid w:val="7C8543F7"/>
    <w:multiLevelType w:val="multilevel"/>
    <w:tmpl w:val="4266C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B42D71"/>
    <w:multiLevelType w:val="multilevel"/>
    <w:tmpl w:val="E9B0A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A53D64"/>
    <w:multiLevelType w:val="multilevel"/>
    <w:tmpl w:val="B8BC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5"/>
  </w:num>
  <w:num w:numId="3">
    <w:abstractNumId w:val="32"/>
  </w:num>
  <w:num w:numId="4">
    <w:abstractNumId w:val="34"/>
  </w:num>
  <w:num w:numId="5">
    <w:abstractNumId w:val="29"/>
  </w:num>
  <w:num w:numId="6">
    <w:abstractNumId w:val="11"/>
  </w:num>
  <w:num w:numId="7">
    <w:abstractNumId w:val="26"/>
  </w:num>
  <w:num w:numId="8">
    <w:abstractNumId w:val="4"/>
  </w:num>
  <w:num w:numId="9">
    <w:abstractNumId w:val="22"/>
  </w:num>
  <w:num w:numId="10">
    <w:abstractNumId w:val="21"/>
  </w:num>
  <w:num w:numId="11">
    <w:abstractNumId w:val="12"/>
  </w:num>
  <w:num w:numId="12">
    <w:abstractNumId w:val="33"/>
  </w:num>
  <w:num w:numId="13">
    <w:abstractNumId w:val="20"/>
  </w:num>
  <w:num w:numId="14">
    <w:abstractNumId w:val="9"/>
  </w:num>
  <w:num w:numId="15">
    <w:abstractNumId w:val="6"/>
  </w:num>
  <w:num w:numId="16">
    <w:abstractNumId w:val="10"/>
  </w:num>
  <w:num w:numId="17">
    <w:abstractNumId w:val="3"/>
  </w:num>
  <w:num w:numId="18">
    <w:abstractNumId w:val="13"/>
  </w:num>
  <w:num w:numId="19">
    <w:abstractNumId w:val="16"/>
  </w:num>
  <w:num w:numId="20">
    <w:abstractNumId w:val="18"/>
  </w:num>
  <w:num w:numId="21">
    <w:abstractNumId w:val="28"/>
  </w:num>
  <w:num w:numId="22">
    <w:abstractNumId w:val="31"/>
  </w:num>
  <w:num w:numId="23">
    <w:abstractNumId w:val="15"/>
  </w:num>
  <w:num w:numId="24">
    <w:abstractNumId w:val="14"/>
  </w:num>
  <w:num w:numId="25">
    <w:abstractNumId w:val="24"/>
  </w:num>
  <w:num w:numId="26">
    <w:abstractNumId w:val="7"/>
  </w:num>
  <w:num w:numId="27">
    <w:abstractNumId w:val="37"/>
  </w:num>
  <w:num w:numId="28">
    <w:abstractNumId w:val="23"/>
  </w:num>
  <w:num w:numId="29">
    <w:abstractNumId w:val="8"/>
  </w:num>
  <w:num w:numId="30">
    <w:abstractNumId w:val="35"/>
  </w:num>
  <w:num w:numId="31">
    <w:abstractNumId w:val="1"/>
  </w:num>
  <w:num w:numId="32">
    <w:abstractNumId w:val="2"/>
  </w:num>
  <w:num w:numId="33">
    <w:abstractNumId w:val="0"/>
  </w:num>
  <w:num w:numId="34">
    <w:abstractNumId w:val="27"/>
  </w:num>
  <w:num w:numId="35">
    <w:abstractNumId w:val="36"/>
  </w:num>
  <w:num w:numId="36">
    <w:abstractNumId w:val="30"/>
  </w:num>
  <w:num w:numId="37">
    <w:abstractNumId w:val="17"/>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006"/>
    <w:rsid w:val="00031AAB"/>
    <w:rsid w:val="000427A3"/>
    <w:rsid w:val="00075E9E"/>
    <w:rsid w:val="000845F6"/>
    <w:rsid w:val="000A0BA0"/>
    <w:rsid w:val="000D6696"/>
    <w:rsid w:val="001111F9"/>
    <w:rsid w:val="001245D6"/>
    <w:rsid w:val="001443A3"/>
    <w:rsid w:val="0014648D"/>
    <w:rsid w:val="001670A3"/>
    <w:rsid w:val="0017205A"/>
    <w:rsid w:val="001C6209"/>
    <w:rsid w:val="00214708"/>
    <w:rsid w:val="00232CE0"/>
    <w:rsid w:val="002E7B66"/>
    <w:rsid w:val="00303597"/>
    <w:rsid w:val="00326E40"/>
    <w:rsid w:val="00342800"/>
    <w:rsid w:val="00350B08"/>
    <w:rsid w:val="003738D4"/>
    <w:rsid w:val="00396DAD"/>
    <w:rsid w:val="003B166E"/>
    <w:rsid w:val="003B6889"/>
    <w:rsid w:val="003F64C5"/>
    <w:rsid w:val="00452835"/>
    <w:rsid w:val="004F2D05"/>
    <w:rsid w:val="004F4C45"/>
    <w:rsid w:val="0050337E"/>
    <w:rsid w:val="005810FC"/>
    <w:rsid w:val="005E67F0"/>
    <w:rsid w:val="0063075A"/>
    <w:rsid w:val="006934EF"/>
    <w:rsid w:val="006F5006"/>
    <w:rsid w:val="0074462E"/>
    <w:rsid w:val="0077162F"/>
    <w:rsid w:val="007B15D0"/>
    <w:rsid w:val="007B2AD6"/>
    <w:rsid w:val="007B3420"/>
    <w:rsid w:val="00805BAD"/>
    <w:rsid w:val="008276CB"/>
    <w:rsid w:val="00894F76"/>
    <w:rsid w:val="00897DC4"/>
    <w:rsid w:val="008B0F30"/>
    <w:rsid w:val="008C0A02"/>
    <w:rsid w:val="008D74ED"/>
    <w:rsid w:val="00902965"/>
    <w:rsid w:val="00931F63"/>
    <w:rsid w:val="0094084E"/>
    <w:rsid w:val="009D7ABC"/>
    <w:rsid w:val="009E3E67"/>
    <w:rsid w:val="00A47909"/>
    <w:rsid w:val="00A71C2F"/>
    <w:rsid w:val="00A9580A"/>
    <w:rsid w:val="00AC5518"/>
    <w:rsid w:val="00AD4A81"/>
    <w:rsid w:val="00AF1C0B"/>
    <w:rsid w:val="00B562E6"/>
    <w:rsid w:val="00B81BB9"/>
    <w:rsid w:val="00C03F99"/>
    <w:rsid w:val="00C5041D"/>
    <w:rsid w:val="00C54DE6"/>
    <w:rsid w:val="00CC56CB"/>
    <w:rsid w:val="00D01BCE"/>
    <w:rsid w:val="00D375A7"/>
    <w:rsid w:val="00D60ED5"/>
    <w:rsid w:val="00DB31C6"/>
    <w:rsid w:val="00E83C94"/>
    <w:rsid w:val="00EB54DA"/>
    <w:rsid w:val="00EE0A10"/>
    <w:rsid w:val="00EE4909"/>
    <w:rsid w:val="00F723D7"/>
    <w:rsid w:val="00FE5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F90D4-42F3-431D-BCE2-51600CD84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5006"/>
    <w:rPr>
      <w:color w:val="27509B"/>
      <w:u w:val="single"/>
    </w:rPr>
  </w:style>
  <w:style w:type="paragraph" w:styleId="a4">
    <w:name w:val="List Paragraph"/>
    <w:basedOn w:val="a"/>
    <w:uiPriority w:val="34"/>
    <w:qFormat/>
    <w:rsid w:val="006F5006"/>
    <w:pPr>
      <w:ind w:left="720"/>
      <w:contextualSpacing/>
    </w:pPr>
  </w:style>
  <w:style w:type="paragraph" w:styleId="a5">
    <w:name w:val="Normal (Web)"/>
    <w:basedOn w:val="a"/>
    <w:uiPriority w:val="99"/>
    <w:unhideWhenUsed/>
    <w:rsid w:val="006F50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81B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81BB9"/>
    <w:rPr>
      <w:rFonts w:ascii="Segoe UI" w:hAnsi="Segoe UI" w:cs="Segoe UI"/>
      <w:sz w:val="18"/>
      <w:szCs w:val="18"/>
    </w:rPr>
  </w:style>
  <w:style w:type="character" w:styleId="a8">
    <w:name w:val="annotation reference"/>
    <w:basedOn w:val="a0"/>
    <w:uiPriority w:val="99"/>
    <w:semiHidden/>
    <w:unhideWhenUsed/>
    <w:rsid w:val="00B81BB9"/>
    <w:rPr>
      <w:sz w:val="16"/>
      <w:szCs w:val="16"/>
    </w:rPr>
  </w:style>
  <w:style w:type="paragraph" w:styleId="a9">
    <w:name w:val="annotation text"/>
    <w:basedOn w:val="a"/>
    <w:link w:val="aa"/>
    <w:uiPriority w:val="99"/>
    <w:semiHidden/>
    <w:unhideWhenUsed/>
    <w:rsid w:val="00B81BB9"/>
    <w:pPr>
      <w:spacing w:line="240" w:lineRule="auto"/>
    </w:pPr>
    <w:rPr>
      <w:sz w:val="20"/>
      <w:szCs w:val="20"/>
    </w:rPr>
  </w:style>
  <w:style w:type="character" w:customStyle="1" w:styleId="aa">
    <w:name w:val="Текст примечания Знак"/>
    <w:basedOn w:val="a0"/>
    <w:link w:val="a9"/>
    <w:uiPriority w:val="99"/>
    <w:semiHidden/>
    <w:rsid w:val="00B81BB9"/>
    <w:rPr>
      <w:sz w:val="20"/>
      <w:szCs w:val="20"/>
    </w:rPr>
  </w:style>
  <w:style w:type="paragraph" w:styleId="ab">
    <w:name w:val="annotation subject"/>
    <w:basedOn w:val="a9"/>
    <w:next w:val="a9"/>
    <w:link w:val="ac"/>
    <w:uiPriority w:val="99"/>
    <w:semiHidden/>
    <w:unhideWhenUsed/>
    <w:rsid w:val="00B81BB9"/>
    <w:rPr>
      <w:b/>
      <w:bCs/>
    </w:rPr>
  </w:style>
  <w:style w:type="character" w:customStyle="1" w:styleId="ac">
    <w:name w:val="Тема примечания Знак"/>
    <w:basedOn w:val="aa"/>
    <w:link w:val="ab"/>
    <w:uiPriority w:val="99"/>
    <w:semiHidden/>
    <w:rsid w:val="00B81BB9"/>
    <w:rPr>
      <w:b/>
      <w:bCs/>
      <w:sz w:val="20"/>
      <w:szCs w:val="20"/>
    </w:rPr>
  </w:style>
  <w:style w:type="character" w:customStyle="1" w:styleId="link-pseudo">
    <w:name w:val="link-pseudo"/>
    <w:basedOn w:val="a0"/>
    <w:rsid w:val="001245D6"/>
  </w:style>
  <w:style w:type="character" w:styleId="ad">
    <w:name w:val="FollowedHyperlink"/>
    <w:basedOn w:val="a0"/>
    <w:uiPriority w:val="99"/>
    <w:semiHidden/>
    <w:unhideWhenUsed/>
    <w:rsid w:val="009E3E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582">
      <w:bodyDiv w:val="1"/>
      <w:marLeft w:val="0"/>
      <w:marRight w:val="0"/>
      <w:marTop w:val="0"/>
      <w:marBottom w:val="0"/>
      <w:divBdr>
        <w:top w:val="none" w:sz="0" w:space="0" w:color="auto"/>
        <w:left w:val="none" w:sz="0" w:space="0" w:color="auto"/>
        <w:bottom w:val="none" w:sz="0" w:space="0" w:color="auto"/>
        <w:right w:val="none" w:sz="0" w:space="0" w:color="auto"/>
      </w:divBdr>
    </w:div>
    <w:div w:id="41442187">
      <w:bodyDiv w:val="1"/>
      <w:marLeft w:val="0"/>
      <w:marRight w:val="0"/>
      <w:marTop w:val="0"/>
      <w:marBottom w:val="0"/>
      <w:divBdr>
        <w:top w:val="none" w:sz="0" w:space="0" w:color="auto"/>
        <w:left w:val="none" w:sz="0" w:space="0" w:color="auto"/>
        <w:bottom w:val="none" w:sz="0" w:space="0" w:color="auto"/>
        <w:right w:val="none" w:sz="0" w:space="0" w:color="auto"/>
      </w:divBdr>
      <w:divsChild>
        <w:div w:id="2031105314">
          <w:marLeft w:val="0"/>
          <w:marRight w:val="0"/>
          <w:marTop w:val="0"/>
          <w:marBottom w:val="0"/>
          <w:divBdr>
            <w:top w:val="none" w:sz="0" w:space="0" w:color="auto"/>
            <w:left w:val="none" w:sz="0" w:space="0" w:color="auto"/>
            <w:bottom w:val="none" w:sz="0" w:space="0" w:color="auto"/>
            <w:right w:val="none" w:sz="0" w:space="0" w:color="auto"/>
          </w:divBdr>
          <w:divsChild>
            <w:div w:id="1477142481">
              <w:marLeft w:val="0"/>
              <w:marRight w:val="240"/>
              <w:marTop w:val="0"/>
              <w:marBottom w:val="0"/>
              <w:divBdr>
                <w:top w:val="none" w:sz="0" w:space="0" w:color="auto"/>
                <w:left w:val="none" w:sz="0" w:space="0" w:color="auto"/>
                <w:bottom w:val="none" w:sz="0" w:space="0" w:color="auto"/>
                <w:right w:val="none" w:sz="0" w:space="0" w:color="auto"/>
              </w:divBdr>
              <w:divsChild>
                <w:div w:id="856040383">
                  <w:marLeft w:val="0"/>
                  <w:marRight w:val="0"/>
                  <w:marTop w:val="0"/>
                  <w:marBottom w:val="0"/>
                  <w:divBdr>
                    <w:top w:val="none" w:sz="0" w:space="0" w:color="auto"/>
                    <w:left w:val="none" w:sz="0" w:space="0" w:color="auto"/>
                    <w:bottom w:val="none" w:sz="0" w:space="0" w:color="auto"/>
                    <w:right w:val="none" w:sz="0" w:space="0" w:color="auto"/>
                  </w:divBdr>
                </w:div>
              </w:divsChild>
            </w:div>
            <w:div w:id="39549550">
              <w:marLeft w:val="0"/>
              <w:marRight w:val="0"/>
              <w:marTop w:val="0"/>
              <w:marBottom w:val="0"/>
              <w:divBdr>
                <w:top w:val="none" w:sz="0" w:space="0" w:color="auto"/>
                <w:left w:val="none" w:sz="0" w:space="0" w:color="auto"/>
                <w:bottom w:val="none" w:sz="0" w:space="0" w:color="auto"/>
                <w:right w:val="none" w:sz="0" w:space="0" w:color="auto"/>
              </w:divBdr>
              <w:divsChild>
                <w:div w:id="1619338286">
                  <w:marLeft w:val="0"/>
                  <w:marRight w:val="0"/>
                  <w:marTop w:val="0"/>
                  <w:marBottom w:val="0"/>
                  <w:divBdr>
                    <w:top w:val="none" w:sz="0" w:space="0" w:color="auto"/>
                    <w:left w:val="none" w:sz="0" w:space="0" w:color="auto"/>
                    <w:bottom w:val="none" w:sz="0" w:space="0" w:color="auto"/>
                    <w:right w:val="none" w:sz="0" w:space="0" w:color="auto"/>
                  </w:divBdr>
                  <w:divsChild>
                    <w:div w:id="1377969737">
                      <w:marLeft w:val="0"/>
                      <w:marRight w:val="0"/>
                      <w:marTop w:val="0"/>
                      <w:marBottom w:val="0"/>
                      <w:divBdr>
                        <w:top w:val="none" w:sz="0" w:space="0" w:color="auto"/>
                        <w:left w:val="none" w:sz="0" w:space="0" w:color="auto"/>
                        <w:bottom w:val="none" w:sz="0" w:space="0" w:color="auto"/>
                        <w:right w:val="none" w:sz="0" w:space="0" w:color="auto"/>
                      </w:divBdr>
                      <w:divsChild>
                        <w:div w:id="192914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16859">
      <w:bodyDiv w:val="1"/>
      <w:marLeft w:val="0"/>
      <w:marRight w:val="0"/>
      <w:marTop w:val="0"/>
      <w:marBottom w:val="0"/>
      <w:divBdr>
        <w:top w:val="none" w:sz="0" w:space="0" w:color="auto"/>
        <w:left w:val="none" w:sz="0" w:space="0" w:color="auto"/>
        <w:bottom w:val="none" w:sz="0" w:space="0" w:color="auto"/>
        <w:right w:val="none" w:sz="0" w:space="0" w:color="auto"/>
      </w:divBdr>
      <w:divsChild>
        <w:div w:id="1799295404">
          <w:marLeft w:val="0"/>
          <w:marRight w:val="0"/>
          <w:marTop w:val="0"/>
          <w:marBottom w:val="0"/>
          <w:divBdr>
            <w:top w:val="none" w:sz="0" w:space="0" w:color="auto"/>
            <w:left w:val="none" w:sz="0" w:space="0" w:color="auto"/>
            <w:bottom w:val="none" w:sz="0" w:space="0" w:color="auto"/>
            <w:right w:val="none" w:sz="0" w:space="0" w:color="auto"/>
          </w:divBdr>
          <w:divsChild>
            <w:div w:id="422991659">
              <w:marLeft w:val="0"/>
              <w:marRight w:val="240"/>
              <w:marTop w:val="0"/>
              <w:marBottom w:val="0"/>
              <w:divBdr>
                <w:top w:val="none" w:sz="0" w:space="0" w:color="auto"/>
                <w:left w:val="none" w:sz="0" w:space="0" w:color="auto"/>
                <w:bottom w:val="none" w:sz="0" w:space="0" w:color="auto"/>
                <w:right w:val="none" w:sz="0" w:space="0" w:color="auto"/>
              </w:divBdr>
              <w:divsChild>
                <w:div w:id="1872180265">
                  <w:marLeft w:val="0"/>
                  <w:marRight w:val="0"/>
                  <w:marTop w:val="0"/>
                  <w:marBottom w:val="0"/>
                  <w:divBdr>
                    <w:top w:val="none" w:sz="0" w:space="0" w:color="auto"/>
                    <w:left w:val="none" w:sz="0" w:space="0" w:color="auto"/>
                    <w:bottom w:val="none" w:sz="0" w:space="0" w:color="auto"/>
                    <w:right w:val="none" w:sz="0" w:space="0" w:color="auto"/>
                  </w:divBdr>
                </w:div>
              </w:divsChild>
            </w:div>
            <w:div w:id="1527869557">
              <w:marLeft w:val="0"/>
              <w:marRight w:val="0"/>
              <w:marTop w:val="0"/>
              <w:marBottom w:val="0"/>
              <w:divBdr>
                <w:top w:val="none" w:sz="0" w:space="0" w:color="auto"/>
                <w:left w:val="none" w:sz="0" w:space="0" w:color="auto"/>
                <w:bottom w:val="none" w:sz="0" w:space="0" w:color="auto"/>
                <w:right w:val="none" w:sz="0" w:space="0" w:color="auto"/>
              </w:divBdr>
              <w:divsChild>
                <w:div w:id="1937860644">
                  <w:marLeft w:val="0"/>
                  <w:marRight w:val="0"/>
                  <w:marTop w:val="0"/>
                  <w:marBottom w:val="0"/>
                  <w:divBdr>
                    <w:top w:val="none" w:sz="0" w:space="0" w:color="auto"/>
                    <w:left w:val="none" w:sz="0" w:space="0" w:color="auto"/>
                    <w:bottom w:val="none" w:sz="0" w:space="0" w:color="auto"/>
                    <w:right w:val="none" w:sz="0" w:space="0" w:color="auto"/>
                  </w:divBdr>
                  <w:divsChild>
                    <w:div w:id="668020742">
                      <w:marLeft w:val="0"/>
                      <w:marRight w:val="0"/>
                      <w:marTop w:val="0"/>
                      <w:marBottom w:val="0"/>
                      <w:divBdr>
                        <w:top w:val="none" w:sz="0" w:space="0" w:color="auto"/>
                        <w:left w:val="none" w:sz="0" w:space="0" w:color="auto"/>
                        <w:bottom w:val="none" w:sz="0" w:space="0" w:color="auto"/>
                        <w:right w:val="none" w:sz="0" w:space="0" w:color="auto"/>
                      </w:divBdr>
                      <w:divsChild>
                        <w:div w:id="63382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65856">
      <w:bodyDiv w:val="1"/>
      <w:marLeft w:val="0"/>
      <w:marRight w:val="0"/>
      <w:marTop w:val="0"/>
      <w:marBottom w:val="0"/>
      <w:divBdr>
        <w:top w:val="none" w:sz="0" w:space="0" w:color="auto"/>
        <w:left w:val="none" w:sz="0" w:space="0" w:color="auto"/>
        <w:bottom w:val="none" w:sz="0" w:space="0" w:color="auto"/>
        <w:right w:val="none" w:sz="0" w:space="0" w:color="auto"/>
      </w:divBdr>
    </w:div>
    <w:div w:id="148400989">
      <w:bodyDiv w:val="1"/>
      <w:marLeft w:val="0"/>
      <w:marRight w:val="0"/>
      <w:marTop w:val="0"/>
      <w:marBottom w:val="0"/>
      <w:divBdr>
        <w:top w:val="none" w:sz="0" w:space="0" w:color="auto"/>
        <w:left w:val="none" w:sz="0" w:space="0" w:color="auto"/>
        <w:bottom w:val="none" w:sz="0" w:space="0" w:color="auto"/>
        <w:right w:val="none" w:sz="0" w:space="0" w:color="auto"/>
      </w:divBdr>
      <w:divsChild>
        <w:div w:id="181481242">
          <w:marLeft w:val="0"/>
          <w:marRight w:val="0"/>
          <w:marTop w:val="0"/>
          <w:marBottom w:val="0"/>
          <w:divBdr>
            <w:top w:val="none" w:sz="0" w:space="0" w:color="auto"/>
            <w:left w:val="none" w:sz="0" w:space="0" w:color="auto"/>
            <w:bottom w:val="none" w:sz="0" w:space="0" w:color="auto"/>
            <w:right w:val="none" w:sz="0" w:space="0" w:color="auto"/>
          </w:divBdr>
          <w:divsChild>
            <w:div w:id="178735807">
              <w:marLeft w:val="0"/>
              <w:marRight w:val="240"/>
              <w:marTop w:val="0"/>
              <w:marBottom w:val="0"/>
              <w:divBdr>
                <w:top w:val="none" w:sz="0" w:space="0" w:color="auto"/>
                <w:left w:val="none" w:sz="0" w:space="0" w:color="auto"/>
                <w:bottom w:val="none" w:sz="0" w:space="0" w:color="auto"/>
                <w:right w:val="none" w:sz="0" w:space="0" w:color="auto"/>
              </w:divBdr>
              <w:divsChild>
                <w:div w:id="951474469">
                  <w:marLeft w:val="0"/>
                  <w:marRight w:val="0"/>
                  <w:marTop w:val="0"/>
                  <w:marBottom w:val="0"/>
                  <w:divBdr>
                    <w:top w:val="none" w:sz="0" w:space="0" w:color="auto"/>
                    <w:left w:val="none" w:sz="0" w:space="0" w:color="auto"/>
                    <w:bottom w:val="none" w:sz="0" w:space="0" w:color="auto"/>
                    <w:right w:val="none" w:sz="0" w:space="0" w:color="auto"/>
                  </w:divBdr>
                </w:div>
              </w:divsChild>
            </w:div>
            <w:div w:id="558908404">
              <w:marLeft w:val="0"/>
              <w:marRight w:val="0"/>
              <w:marTop w:val="0"/>
              <w:marBottom w:val="0"/>
              <w:divBdr>
                <w:top w:val="none" w:sz="0" w:space="0" w:color="auto"/>
                <w:left w:val="none" w:sz="0" w:space="0" w:color="auto"/>
                <w:bottom w:val="none" w:sz="0" w:space="0" w:color="auto"/>
                <w:right w:val="none" w:sz="0" w:space="0" w:color="auto"/>
              </w:divBdr>
              <w:divsChild>
                <w:div w:id="639383233">
                  <w:marLeft w:val="0"/>
                  <w:marRight w:val="0"/>
                  <w:marTop w:val="0"/>
                  <w:marBottom w:val="0"/>
                  <w:divBdr>
                    <w:top w:val="none" w:sz="0" w:space="0" w:color="auto"/>
                    <w:left w:val="none" w:sz="0" w:space="0" w:color="auto"/>
                    <w:bottom w:val="none" w:sz="0" w:space="0" w:color="auto"/>
                    <w:right w:val="none" w:sz="0" w:space="0" w:color="auto"/>
                  </w:divBdr>
                  <w:divsChild>
                    <w:div w:id="1221672548">
                      <w:marLeft w:val="0"/>
                      <w:marRight w:val="0"/>
                      <w:marTop w:val="0"/>
                      <w:marBottom w:val="0"/>
                      <w:divBdr>
                        <w:top w:val="none" w:sz="0" w:space="0" w:color="auto"/>
                        <w:left w:val="none" w:sz="0" w:space="0" w:color="auto"/>
                        <w:bottom w:val="none" w:sz="0" w:space="0" w:color="auto"/>
                        <w:right w:val="none" w:sz="0" w:space="0" w:color="auto"/>
                      </w:divBdr>
                      <w:divsChild>
                        <w:div w:id="2093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19508">
      <w:bodyDiv w:val="1"/>
      <w:marLeft w:val="0"/>
      <w:marRight w:val="0"/>
      <w:marTop w:val="0"/>
      <w:marBottom w:val="0"/>
      <w:divBdr>
        <w:top w:val="none" w:sz="0" w:space="0" w:color="auto"/>
        <w:left w:val="none" w:sz="0" w:space="0" w:color="auto"/>
        <w:bottom w:val="none" w:sz="0" w:space="0" w:color="auto"/>
        <w:right w:val="none" w:sz="0" w:space="0" w:color="auto"/>
      </w:divBdr>
    </w:div>
    <w:div w:id="171996045">
      <w:bodyDiv w:val="1"/>
      <w:marLeft w:val="0"/>
      <w:marRight w:val="0"/>
      <w:marTop w:val="0"/>
      <w:marBottom w:val="0"/>
      <w:divBdr>
        <w:top w:val="none" w:sz="0" w:space="0" w:color="auto"/>
        <w:left w:val="none" w:sz="0" w:space="0" w:color="auto"/>
        <w:bottom w:val="none" w:sz="0" w:space="0" w:color="auto"/>
        <w:right w:val="none" w:sz="0" w:space="0" w:color="auto"/>
      </w:divBdr>
      <w:divsChild>
        <w:div w:id="12802028">
          <w:marLeft w:val="0"/>
          <w:marRight w:val="0"/>
          <w:marTop w:val="0"/>
          <w:marBottom w:val="0"/>
          <w:divBdr>
            <w:top w:val="none" w:sz="0" w:space="0" w:color="auto"/>
            <w:left w:val="none" w:sz="0" w:space="0" w:color="auto"/>
            <w:bottom w:val="none" w:sz="0" w:space="0" w:color="auto"/>
            <w:right w:val="none" w:sz="0" w:space="0" w:color="auto"/>
          </w:divBdr>
          <w:divsChild>
            <w:div w:id="272329919">
              <w:marLeft w:val="0"/>
              <w:marRight w:val="0"/>
              <w:marTop w:val="0"/>
              <w:marBottom w:val="0"/>
              <w:divBdr>
                <w:top w:val="none" w:sz="0" w:space="0" w:color="auto"/>
                <w:left w:val="none" w:sz="0" w:space="0" w:color="auto"/>
                <w:bottom w:val="none" w:sz="0" w:space="0" w:color="auto"/>
                <w:right w:val="none" w:sz="0" w:space="0" w:color="auto"/>
              </w:divBdr>
              <w:divsChild>
                <w:div w:id="92603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71421">
          <w:marLeft w:val="0"/>
          <w:marRight w:val="240"/>
          <w:marTop w:val="0"/>
          <w:marBottom w:val="0"/>
          <w:divBdr>
            <w:top w:val="none" w:sz="0" w:space="0" w:color="auto"/>
            <w:left w:val="none" w:sz="0" w:space="0" w:color="auto"/>
            <w:bottom w:val="none" w:sz="0" w:space="0" w:color="auto"/>
            <w:right w:val="none" w:sz="0" w:space="0" w:color="auto"/>
          </w:divBdr>
          <w:divsChild>
            <w:div w:id="2059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6533">
      <w:bodyDiv w:val="1"/>
      <w:marLeft w:val="0"/>
      <w:marRight w:val="0"/>
      <w:marTop w:val="0"/>
      <w:marBottom w:val="0"/>
      <w:divBdr>
        <w:top w:val="none" w:sz="0" w:space="0" w:color="auto"/>
        <w:left w:val="none" w:sz="0" w:space="0" w:color="auto"/>
        <w:bottom w:val="none" w:sz="0" w:space="0" w:color="auto"/>
        <w:right w:val="none" w:sz="0" w:space="0" w:color="auto"/>
      </w:divBdr>
      <w:divsChild>
        <w:div w:id="1215191086">
          <w:marLeft w:val="0"/>
          <w:marRight w:val="0"/>
          <w:marTop w:val="0"/>
          <w:marBottom w:val="0"/>
          <w:divBdr>
            <w:top w:val="none" w:sz="0" w:space="0" w:color="auto"/>
            <w:left w:val="none" w:sz="0" w:space="0" w:color="auto"/>
            <w:bottom w:val="none" w:sz="0" w:space="0" w:color="auto"/>
            <w:right w:val="none" w:sz="0" w:space="0" w:color="auto"/>
          </w:divBdr>
          <w:divsChild>
            <w:div w:id="1782646052">
              <w:marLeft w:val="0"/>
              <w:marRight w:val="0"/>
              <w:marTop w:val="0"/>
              <w:marBottom w:val="0"/>
              <w:divBdr>
                <w:top w:val="single" w:sz="24" w:space="8" w:color="486BAD"/>
                <w:left w:val="single" w:sz="24" w:space="8" w:color="486BAD"/>
                <w:bottom w:val="single" w:sz="24" w:space="0" w:color="486BAD"/>
                <w:right w:val="single" w:sz="24" w:space="8" w:color="486BAD"/>
              </w:divBdr>
              <w:divsChild>
                <w:div w:id="878661777">
                  <w:marLeft w:val="1"/>
                  <w:marRight w:val="1"/>
                  <w:marTop w:val="0"/>
                  <w:marBottom w:val="750"/>
                  <w:divBdr>
                    <w:top w:val="none" w:sz="0" w:space="0" w:color="auto"/>
                    <w:left w:val="none" w:sz="0" w:space="0" w:color="auto"/>
                    <w:bottom w:val="none" w:sz="0" w:space="0" w:color="auto"/>
                    <w:right w:val="none" w:sz="0" w:space="0" w:color="auto"/>
                  </w:divBdr>
                  <w:divsChild>
                    <w:div w:id="1995451296">
                      <w:marLeft w:val="0"/>
                      <w:marRight w:val="0"/>
                      <w:marTop w:val="0"/>
                      <w:marBottom w:val="0"/>
                      <w:divBdr>
                        <w:top w:val="none" w:sz="0" w:space="0" w:color="auto"/>
                        <w:left w:val="none" w:sz="0" w:space="0" w:color="auto"/>
                        <w:bottom w:val="none" w:sz="0" w:space="0" w:color="auto"/>
                        <w:right w:val="none" w:sz="0" w:space="0" w:color="auto"/>
                      </w:divBdr>
                      <w:divsChild>
                        <w:div w:id="169150944">
                          <w:marLeft w:val="450"/>
                          <w:marRight w:val="0"/>
                          <w:marTop w:val="0"/>
                          <w:marBottom w:val="0"/>
                          <w:divBdr>
                            <w:top w:val="none" w:sz="0" w:space="0" w:color="auto"/>
                            <w:left w:val="none" w:sz="0" w:space="0" w:color="auto"/>
                            <w:bottom w:val="none" w:sz="0" w:space="0" w:color="auto"/>
                            <w:right w:val="none" w:sz="0" w:space="0" w:color="auto"/>
                          </w:divBdr>
                        </w:div>
                        <w:div w:id="170531379">
                          <w:marLeft w:val="450"/>
                          <w:marRight w:val="0"/>
                          <w:marTop w:val="0"/>
                          <w:marBottom w:val="0"/>
                          <w:divBdr>
                            <w:top w:val="none" w:sz="0" w:space="0" w:color="auto"/>
                            <w:left w:val="none" w:sz="0" w:space="0" w:color="auto"/>
                            <w:bottom w:val="none" w:sz="0" w:space="0" w:color="auto"/>
                            <w:right w:val="none" w:sz="0" w:space="0" w:color="auto"/>
                          </w:divBdr>
                        </w:div>
                        <w:div w:id="362485130">
                          <w:marLeft w:val="450"/>
                          <w:marRight w:val="0"/>
                          <w:marTop w:val="0"/>
                          <w:marBottom w:val="0"/>
                          <w:divBdr>
                            <w:top w:val="none" w:sz="0" w:space="0" w:color="auto"/>
                            <w:left w:val="none" w:sz="0" w:space="0" w:color="auto"/>
                            <w:bottom w:val="none" w:sz="0" w:space="0" w:color="auto"/>
                            <w:right w:val="none" w:sz="0" w:space="0" w:color="auto"/>
                          </w:divBdr>
                        </w:div>
                        <w:div w:id="676494578">
                          <w:marLeft w:val="450"/>
                          <w:marRight w:val="0"/>
                          <w:marTop w:val="0"/>
                          <w:marBottom w:val="0"/>
                          <w:divBdr>
                            <w:top w:val="none" w:sz="0" w:space="0" w:color="auto"/>
                            <w:left w:val="none" w:sz="0" w:space="0" w:color="auto"/>
                            <w:bottom w:val="none" w:sz="0" w:space="0" w:color="auto"/>
                            <w:right w:val="none" w:sz="0" w:space="0" w:color="auto"/>
                          </w:divBdr>
                        </w:div>
                        <w:div w:id="1433432963">
                          <w:marLeft w:val="450"/>
                          <w:marRight w:val="0"/>
                          <w:marTop w:val="0"/>
                          <w:marBottom w:val="0"/>
                          <w:divBdr>
                            <w:top w:val="none" w:sz="0" w:space="0" w:color="auto"/>
                            <w:left w:val="none" w:sz="0" w:space="0" w:color="auto"/>
                            <w:bottom w:val="none" w:sz="0" w:space="0" w:color="auto"/>
                            <w:right w:val="none" w:sz="0" w:space="0" w:color="auto"/>
                          </w:divBdr>
                        </w:div>
                        <w:div w:id="1515611985">
                          <w:marLeft w:val="450"/>
                          <w:marRight w:val="0"/>
                          <w:marTop w:val="0"/>
                          <w:marBottom w:val="0"/>
                          <w:divBdr>
                            <w:top w:val="none" w:sz="0" w:space="0" w:color="auto"/>
                            <w:left w:val="none" w:sz="0" w:space="0" w:color="auto"/>
                            <w:bottom w:val="none" w:sz="0" w:space="0" w:color="auto"/>
                            <w:right w:val="none" w:sz="0" w:space="0" w:color="auto"/>
                          </w:divBdr>
                        </w:div>
                        <w:div w:id="1580361181">
                          <w:marLeft w:val="450"/>
                          <w:marRight w:val="0"/>
                          <w:marTop w:val="0"/>
                          <w:marBottom w:val="0"/>
                          <w:divBdr>
                            <w:top w:val="none" w:sz="0" w:space="0" w:color="auto"/>
                            <w:left w:val="none" w:sz="0" w:space="0" w:color="auto"/>
                            <w:bottom w:val="none" w:sz="0" w:space="0" w:color="auto"/>
                            <w:right w:val="none" w:sz="0" w:space="0" w:color="auto"/>
                          </w:divBdr>
                        </w:div>
                        <w:div w:id="1815678456">
                          <w:marLeft w:val="450"/>
                          <w:marRight w:val="0"/>
                          <w:marTop w:val="0"/>
                          <w:marBottom w:val="0"/>
                          <w:divBdr>
                            <w:top w:val="none" w:sz="0" w:space="0" w:color="auto"/>
                            <w:left w:val="none" w:sz="0" w:space="0" w:color="auto"/>
                            <w:bottom w:val="none" w:sz="0" w:space="0" w:color="auto"/>
                            <w:right w:val="none" w:sz="0" w:space="0" w:color="auto"/>
                          </w:divBdr>
                        </w:div>
                        <w:div w:id="1853299306">
                          <w:marLeft w:val="450"/>
                          <w:marRight w:val="0"/>
                          <w:marTop w:val="0"/>
                          <w:marBottom w:val="0"/>
                          <w:divBdr>
                            <w:top w:val="none" w:sz="0" w:space="0" w:color="auto"/>
                            <w:left w:val="none" w:sz="0" w:space="0" w:color="auto"/>
                            <w:bottom w:val="none" w:sz="0" w:space="0" w:color="auto"/>
                            <w:right w:val="none" w:sz="0" w:space="0" w:color="auto"/>
                          </w:divBdr>
                        </w:div>
                        <w:div w:id="202204857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402987">
      <w:bodyDiv w:val="1"/>
      <w:marLeft w:val="0"/>
      <w:marRight w:val="0"/>
      <w:marTop w:val="0"/>
      <w:marBottom w:val="0"/>
      <w:divBdr>
        <w:top w:val="none" w:sz="0" w:space="0" w:color="auto"/>
        <w:left w:val="none" w:sz="0" w:space="0" w:color="auto"/>
        <w:bottom w:val="none" w:sz="0" w:space="0" w:color="auto"/>
        <w:right w:val="none" w:sz="0" w:space="0" w:color="auto"/>
      </w:divBdr>
    </w:div>
    <w:div w:id="219900042">
      <w:bodyDiv w:val="1"/>
      <w:marLeft w:val="0"/>
      <w:marRight w:val="0"/>
      <w:marTop w:val="0"/>
      <w:marBottom w:val="0"/>
      <w:divBdr>
        <w:top w:val="none" w:sz="0" w:space="0" w:color="auto"/>
        <w:left w:val="none" w:sz="0" w:space="0" w:color="auto"/>
        <w:bottom w:val="none" w:sz="0" w:space="0" w:color="auto"/>
        <w:right w:val="none" w:sz="0" w:space="0" w:color="auto"/>
      </w:divBdr>
      <w:divsChild>
        <w:div w:id="1134447822">
          <w:marLeft w:val="0"/>
          <w:marRight w:val="0"/>
          <w:marTop w:val="0"/>
          <w:marBottom w:val="0"/>
          <w:divBdr>
            <w:top w:val="none" w:sz="0" w:space="0" w:color="auto"/>
            <w:left w:val="none" w:sz="0" w:space="0" w:color="auto"/>
            <w:bottom w:val="none" w:sz="0" w:space="0" w:color="auto"/>
            <w:right w:val="none" w:sz="0" w:space="0" w:color="auto"/>
          </w:divBdr>
          <w:divsChild>
            <w:div w:id="2101900371">
              <w:marLeft w:val="0"/>
              <w:marRight w:val="0"/>
              <w:marTop w:val="0"/>
              <w:marBottom w:val="0"/>
              <w:divBdr>
                <w:top w:val="single" w:sz="24" w:space="8" w:color="486BAD"/>
                <w:left w:val="single" w:sz="24" w:space="8" w:color="486BAD"/>
                <w:bottom w:val="single" w:sz="24" w:space="0" w:color="486BAD"/>
                <w:right w:val="single" w:sz="24" w:space="8" w:color="486BAD"/>
              </w:divBdr>
              <w:divsChild>
                <w:div w:id="1454905726">
                  <w:marLeft w:val="1"/>
                  <w:marRight w:val="1"/>
                  <w:marTop w:val="0"/>
                  <w:marBottom w:val="750"/>
                  <w:divBdr>
                    <w:top w:val="none" w:sz="0" w:space="0" w:color="auto"/>
                    <w:left w:val="none" w:sz="0" w:space="0" w:color="auto"/>
                    <w:bottom w:val="none" w:sz="0" w:space="0" w:color="auto"/>
                    <w:right w:val="none" w:sz="0" w:space="0" w:color="auto"/>
                  </w:divBdr>
                  <w:divsChild>
                    <w:div w:id="2095541548">
                      <w:marLeft w:val="0"/>
                      <w:marRight w:val="0"/>
                      <w:marTop w:val="0"/>
                      <w:marBottom w:val="0"/>
                      <w:divBdr>
                        <w:top w:val="none" w:sz="0" w:space="0" w:color="auto"/>
                        <w:left w:val="none" w:sz="0" w:space="0" w:color="auto"/>
                        <w:bottom w:val="none" w:sz="0" w:space="0" w:color="auto"/>
                        <w:right w:val="none" w:sz="0" w:space="0" w:color="auto"/>
                      </w:divBdr>
                      <w:divsChild>
                        <w:div w:id="196565076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142844">
      <w:bodyDiv w:val="1"/>
      <w:marLeft w:val="0"/>
      <w:marRight w:val="0"/>
      <w:marTop w:val="0"/>
      <w:marBottom w:val="0"/>
      <w:divBdr>
        <w:top w:val="none" w:sz="0" w:space="0" w:color="auto"/>
        <w:left w:val="none" w:sz="0" w:space="0" w:color="auto"/>
        <w:bottom w:val="none" w:sz="0" w:space="0" w:color="auto"/>
        <w:right w:val="none" w:sz="0" w:space="0" w:color="auto"/>
      </w:divBdr>
      <w:divsChild>
        <w:div w:id="646201329">
          <w:marLeft w:val="0"/>
          <w:marRight w:val="0"/>
          <w:marTop w:val="0"/>
          <w:marBottom w:val="0"/>
          <w:divBdr>
            <w:top w:val="none" w:sz="0" w:space="0" w:color="auto"/>
            <w:left w:val="none" w:sz="0" w:space="0" w:color="auto"/>
            <w:bottom w:val="none" w:sz="0" w:space="0" w:color="auto"/>
            <w:right w:val="none" w:sz="0" w:space="0" w:color="auto"/>
          </w:divBdr>
          <w:divsChild>
            <w:div w:id="708460392">
              <w:marLeft w:val="0"/>
              <w:marRight w:val="0"/>
              <w:marTop w:val="0"/>
              <w:marBottom w:val="0"/>
              <w:divBdr>
                <w:top w:val="none" w:sz="0" w:space="0" w:color="auto"/>
                <w:left w:val="none" w:sz="0" w:space="0" w:color="auto"/>
                <w:bottom w:val="none" w:sz="0" w:space="0" w:color="auto"/>
                <w:right w:val="none" w:sz="0" w:space="0" w:color="auto"/>
              </w:divBdr>
              <w:divsChild>
                <w:div w:id="1932228454">
                  <w:marLeft w:val="0"/>
                  <w:marRight w:val="0"/>
                  <w:marTop w:val="0"/>
                  <w:marBottom w:val="0"/>
                  <w:divBdr>
                    <w:top w:val="none" w:sz="0" w:space="0" w:color="auto"/>
                    <w:left w:val="none" w:sz="0" w:space="0" w:color="auto"/>
                    <w:bottom w:val="none" w:sz="0" w:space="0" w:color="auto"/>
                    <w:right w:val="none" w:sz="0" w:space="0" w:color="auto"/>
                  </w:divBdr>
                  <w:divsChild>
                    <w:div w:id="1116680916">
                      <w:marLeft w:val="0"/>
                      <w:marRight w:val="0"/>
                      <w:marTop w:val="0"/>
                      <w:marBottom w:val="0"/>
                      <w:divBdr>
                        <w:top w:val="none" w:sz="0" w:space="0" w:color="auto"/>
                        <w:left w:val="none" w:sz="0" w:space="0" w:color="auto"/>
                        <w:bottom w:val="none" w:sz="0" w:space="0" w:color="auto"/>
                        <w:right w:val="none" w:sz="0" w:space="0" w:color="auto"/>
                      </w:divBdr>
                      <w:divsChild>
                        <w:div w:id="120706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753303">
              <w:marLeft w:val="0"/>
              <w:marRight w:val="240"/>
              <w:marTop w:val="0"/>
              <w:marBottom w:val="0"/>
              <w:divBdr>
                <w:top w:val="none" w:sz="0" w:space="0" w:color="auto"/>
                <w:left w:val="none" w:sz="0" w:space="0" w:color="auto"/>
                <w:bottom w:val="none" w:sz="0" w:space="0" w:color="auto"/>
                <w:right w:val="none" w:sz="0" w:space="0" w:color="auto"/>
              </w:divBdr>
              <w:divsChild>
                <w:div w:id="139821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485038">
      <w:bodyDiv w:val="1"/>
      <w:marLeft w:val="0"/>
      <w:marRight w:val="0"/>
      <w:marTop w:val="0"/>
      <w:marBottom w:val="0"/>
      <w:divBdr>
        <w:top w:val="none" w:sz="0" w:space="0" w:color="auto"/>
        <w:left w:val="none" w:sz="0" w:space="0" w:color="auto"/>
        <w:bottom w:val="none" w:sz="0" w:space="0" w:color="auto"/>
        <w:right w:val="none" w:sz="0" w:space="0" w:color="auto"/>
      </w:divBdr>
    </w:div>
    <w:div w:id="310335423">
      <w:bodyDiv w:val="1"/>
      <w:marLeft w:val="0"/>
      <w:marRight w:val="0"/>
      <w:marTop w:val="0"/>
      <w:marBottom w:val="0"/>
      <w:divBdr>
        <w:top w:val="none" w:sz="0" w:space="0" w:color="auto"/>
        <w:left w:val="none" w:sz="0" w:space="0" w:color="auto"/>
        <w:bottom w:val="none" w:sz="0" w:space="0" w:color="auto"/>
        <w:right w:val="none" w:sz="0" w:space="0" w:color="auto"/>
      </w:divBdr>
      <w:divsChild>
        <w:div w:id="1851598581">
          <w:marLeft w:val="0"/>
          <w:marRight w:val="0"/>
          <w:marTop w:val="0"/>
          <w:marBottom w:val="0"/>
          <w:divBdr>
            <w:top w:val="none" w:sz="0" w:space="0" w:color="auto"/>
            <w:left w:val="none" w:sz="0" w:space="0" w:color="auto"/>
            <w:bottom w:val="none" w:sz="0" w:space="0" w:color="auto"/>
            <w:right w:val="none" w:sz="0" w:space="0" w:color="auto"/>
          </w:divBdr>
          <w:divsChild>
            <w:div w:id="1706174630">
              <w:marLeft w:val="0"/>
              <w:marRight w:val="0"/>
              <w:marTop w:val="0"/>
              <w:marBottom w:val="0"/>
              <w:divBdr>
                <w:top w:val="single" w:sz="24" w:space="8" w:color="486BAD"/>
                <w:left w:val="single" w:sz="24" w:space="8" w:color="486BAD"/>
                <w:bottom w:val="single" w:sz="24" w:space="0" w:color="486BAD"/>
                <w:right w:val="single" w:sz="24" w:space="8" w:color="486BAD"/>
              </w:divBdr>
              <w:divsChild>
                <w:div w:id="1953171676">
                  <w:marLeft w:val="1"/>
                  <w:marRight w:val="1"/>
                  <w:marTop w:val="0"/>
                  <w:marBottom w:val="750"/>
                  <w:divBdr>
                    <w:top w:val="none" w:sz="0" w:space="0" w:color="auto"/>
                    <w:left w:val="none" w:sz="0" w:space="0" w:color="auto"/>
                    <w:bottom w:val="none" w:sz="0" w:space="0" w:color="auto"/>
                    <w:right w:val="none" w:sz="0" w:space="0" w:color="auto"/>
                  </w:divBdr>
                  <w:divsChild>
                    <w:div w:id="482352850">
                      <w:marLeft w:val="0"/>
                      <w:marRight w:val="0"/>
                      <w:marTop w:val="0"/>
                      <w:marBottom w:val="0"/>
                      <w:divBdr>
                        <w:top w:val="none" w:sz="0" w:space="0" w:color="auto"/>
                        <w:left w:val="none" w:sz="0" w:space="0" w:color="auto"/>
                        <w:bottom w:val="none" w:sz="0" w:space="0" w:color="auto"/>
                        <w:right w:val="none" w:sz="0" w:space="0" w:color="auto"/>
                      </w:divBdr>
                      <w:divsChild>
                        <w:div w:id="104350377">
                          <w:marLeft w:val="450"/>
                          <w:marRight w:val="0"/>
                          <w:marTop w:val="0"/>
                          <w:marBottom w:val="0"/>
                          <w:divBdr>
                            <w:top w:val="none" w:sz="0" w:space="0" w:color="auto"/>
                            <w:left w:val="none" w:sz="0" w:space="0" w:color="auto"/>
                            <w:bottom w:val="none" w:sz="0" w:space="0" w:color="auto"/>
                            <w:right w:val="none" w:sz="0" w:space="0" w:color="auto"/>
                          </w:divBdr>
                        </w:div>
                        <w:div w:id="220407351">
                          <w:marLeft w:val="450"/>
                          <w:marRight w:val="0"/>
                          <w:marTop w:val="0"/>
                          <w:marBottom w:val="0"/>
                          <w:divBdr>
                            <w:top w:val="none" w:sz="0" w:space="0" w:color="auto"/>
                            <w:left w:val="none" w:sz="0" w:space="0" w:color="auto"/>
                            <w:bottom w:val="none" w:sz="0" w:space="0" w:color="auto"/>
                            <w:right w:val="none" w:sz="0" w:space="0" w:color="auto"/>
                          </w:divBdr>
                        </w:div>
                        <w:div w:id="264457315">
                          <w:marLeft w:val="450"/>
                          <w:marRight w:val="0"/>
                          <w:marTop w:val="0"/>
                          <w:marBottom w:val="0"/>
                          <w:divBdr>
                            <w:top w:val="none" w:sz="0" w:space="0" w:color="auto"/>
                            <w:left w:val="none" w:sz="0" w:space="0" w:color="auto"/>
                            <w:bottom w:val="none" w:sz="0" w:space="0" w:color="auto"/>
                            <w:right w:val="none" w:sz="0" w:space="0" w:color="auto"/>
                          </w:divBdr>
                        </w:div>
                        <w:div w:id="856652011">
                          <w:marLeft w:val="450"/>
                          <w:marRight w:val="0"/>
                          <w:marTop w:val="0"/>
                          <w:marBottom w:val="0"/>
                          <w:divBdr>
                            <w:top w:val="none" w:sz="0" w:space="0" w:color="auto"/>
                            <w:left w:val="none" w:sz="0" w:space="0" w:color="auto"/>
                            <w:bottom w:val="none" w:sz="0" w:space="0" w:color="auto"/>
                            <w:right w:val="none" w:sz="0" w:space="0" w:color="auto"/>
                          </w:divBdr>
                        </w:div>
                        <w:div w:id="1572740198">
                          <w:marLeft w:val="450"/>
                          <w:marRight w:val="0"/>
                          <w:marTop w:val="0"/>
                          <w:marBottom w:val="0"/>
                          <w:divBdr>
                            <w:top w:val="none" w:sz="0" w:space="0" w:color="auto"/>
                            <w:left w:val="none" w:sz="0" w:space="0" w:color="auto"/>
                            <w:bottom w:val="none" w:sz="0" w:space="0" w:color="auto"/>
                            <w:right w:val="none" w:sz="0" w:space="0" w:color="auto"/>
                          </w:divBdr>
                        </w:div>
                        <w:div w:id="1627857509">
                          <w:marLeft w:val="450"/>
                          <w:marRight w:val="0"/>
                          <w:marTop w:val="0"/>
                          <w:marBottom w:val="0"/>
                          <w:divBdr>
                            <w:top w:val="none" w:sz="0" w:space="0" w:color="auto"/>
                            <w:left w:val="none" w:sz="0" w:space="0" w:color="auto"/>
                            <w:bottom w:val="none" w:sz="0" w:space="0" w:color="auto"/>
                            <w:right w:val="none" w:sz="0" w:space="0" w:color="auto"/>
                          </w:divBdr>
                        </w:div>
                        <w:div w:id="1806660424">
                          <w:marLeft w:val="450"/>
                          <w:marRight w:val="0"/>
                          <w:marTop w:val="0"/>
                          <w:marBottom w:val="0"/>
                          <w:divBdr>
                            <w:top w:val="none" w:sz="0" w:space="0" w:color="auto"/>
                            <w:left w:val="none" w:sz="0" w:space="0" w:color="auto"/>
                            <w:bottom w:val="none" w:sz="0" w:space="0" w:color="auto"/>
                            <w:right w:val="none" w:sz="0" w:space="0" w:color="auto"/>
                          </w:divBdr>
                        </w:div>
                        <w:div w:id="189080145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711135">
      <w:bodyDiv w:val="1"/>
      <w:marLeft w:val="0"/>
      <w:marRight w:val="0"/>
      <w:marTop w:val="0"/>
      <w:marBottom w:val="0"/>
      <w:divBdr>
        <w:top w:val="none" w:sz="0" w:space="0" w:color="auto"/>
        <w:left w:val="none" w:sz="0" w:space="0" w:color="auto"/>
        <w:bottom w:val="none" w:sz="0" w:space="0" w:color="auto"/>
        <w:right w:val="none" w:sz="0" w:space="0" w:color="auto"/>
      </w:divBdr>
    </w:div>
    <w:div w:id="501552965">
      <w:bodyDiv w:val="1"/>
      <w:marLeft w:val="0"/>
      <w:marRight w:val="0"/>
      <w:marTop w:val="0"/>
      <w:marBottom w:val="0"/>
      <w:divBdr>
        <w:top w:val="none" w:sz="0" w:space="0" w:color="auto"/>
        <w:left w:val="none" w:sz="0" w:space="0" w:color="auto"/>
        <w:bottom w:val="none" w:sz="0" w:space="0" w:color="auto"/>
        <w:right w:val="none" w:sz="0" w:space="0" w:color="auto"/>
      </w:divBdr>
    </w:div>
    <w:div w:id="518785068">
      <w:bodyDiv w:val="1"/>
      <w:marLeft w:val="0"/>
      <w:marRight w:val="0"/>
      <w:marTop w:val="0"/>
      <w:marBottom w:val="0"/>
      <w:divBdr>
        <w:top w:val="none" w:sz="0" w:space="0" w:color="auto"/>
        <w:left w:val="none" w:sz="0" w:space="0" w:color="auto"/>
        <w:bottom w:val="none" w:sz="0" w:space="0" w:color="auto"/>
        <w:right w:val="none" w:sz="0" w:space="0" w:color="auto"/>
      </w:divBdr>
      <w:divsChild>
        <w:div w:id="1860462583">
          <w:marLeft w:val="0"/>
          <w:marRight w:val="0"/>
          <w:marTop w:val="0"/>
          <w:marBottom w:val="0"/>
          <w:divBdr>
            <w:top w:val="none" w:sz="0" w:space="0" w:color="auto"/>
            <w:left w:val="none" w:sz="0" w:space="0" w:color="auto"/>
            <w:bottom w:val="none" w:sz="0" w:space="0" w:color="auto"/>
            <w:right w:val="none" w:sz="0" w:space="0" w:color="auto"/>
          </w:divBdr>
          <w:divsChild>
            <w:div w:id="964652039">
              <w:marLeft w:val="0"/>
              <w:marRight w:val="0"/>
              <w:marTop w:val="0"/>
              <w:marBottom w:val="0"/>
              <w:divBdr>
                <w:top w:val="none" w:sz="0" w:space="0" w:color="auto"/>
                <w:left w:val="none" w:sz="0" w:space="0" w:color="auto"/>
                <w:bottom w:val="none" w:sz="0" w:space="0" w:color="auto"/>
                <w:right w:val="none" w:sz="0" w:space="0" w:color="auto"/>
              </w:divBdr>
              <w:divsChild>
                <w:div w:id="310061150">
                  <w:marLeft w:val="0"/>
                  <w:marRight w:val="0"/>
                  <w:marTop w:val="0"/>
                  <w:marBottom w:val="0"/>
                  <w:divBdr>
                    <w:top w:val="none" w:sz="0" w:space="0" w:color="auto"/>
                    <w:left w:val="none" w:sz="0" w:space="0" w:color="auto"/>
                    <w:bottom w:val="none" w:sz="0" w:space="0" w:color="auto"/>
                    <w:right w:val="none" w:sz="0" w:space="0" w:color="auto"/>
                  </w:divBdr>
                  <w:divsChild>
                    <w:div w:id="1444619357">
                      <w:marLeft w:val="0"/>
                      <w:marRight w:val="0"/>
                      <w:marTop w:val="0"/>
                      <w:marBottom w:val="0"/>
                      <w:divBdr>
                        <w:top w:val="none" w:sz="0" w:space="0" w:color="auto"/>
                        <w:left w:val="none" w:sz="0" w:space="0" w:color="auto"/>
                        <w:bottom w:val="none" w:sz="0" w:space="0" w:color="auto"/>
                        <w:right w:val="none" w:sz="0" w:space="0" w:color="auto"/>
                      </w:divBdr>
                      <w:divsChild>
                        <w:div w:id="32860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235936">
      <w:bodyDiv w:val="1"/>
      <w:marLeft w:val="0"/>
      <w:marRight w:val="0"/>
      <w:marTop w:val="0"/>
      <w:marBottom w:val="0"/>
      <w:divBdr>
        <w:top w:val="none" w:sz="0" w:space="0" w:color="auto"/>
        <w:left w:val="none" w:sz="0" w:space="0" w:color="auto"/>
        <w:bottom w:val="none" w:sz="0" w:space="0" w:color="auto"/>
        <w:right w:val="none" w:sz="0" w:space="0" w:color="auto"/>
      </w:divBdr>
      <w:divsChild>
        <w:div w:id="1168982278">
          <w:marLeft w:val="0"/>
          <w:marRight w:val="0"/>
          <w:marTop w:val="0"/>
          <w:marBottom w:val="0"/>
          <w:divBdr>
            <w:top w:val="none" w:sz="0" w:space="0" w:color="auto"/>
            <w:left w:val="none" w:sz="0" w:space="0" w:color="auto"/>
            <w:bottom w:val="none" w:sz="0" w:space="0" w:color="auto"/>
            <w:right w:val="none" w:sz="0" w:space="0" w:color="auto"/>
          </w:divBdr>
          <w:divsChild>
            <w:div w:id="1079013979">
              <w:marLeft w:val="0"/>
              <w:marRight w:val="0"/>
              <w:marTop w:val="0"/>
              <w:marBottom w:val="0"/>
              <w:divBdr>
                <w:top w:val="single" w:sz="24" w:space="8" w:color="486BAD"/>
                <w:left w:val="single" w:sz="24" w:space="8" w:color="486BAD"/>
                <w:bottom w:val="single" w:sz="24" w:space="0" w:color="486BAD"/>
                <w:right w:val="single" w:sz="24" w:space="8" w:color="486BAD"/>
              </w:divBdr>
              <w:divsChild>
                <w:div w:id="1169713895">
                  <w:marLeft w:val="1"/>
                  <w:marRight w:val="1"/>
                  <w:marTop w:val="0"/>
                  <w:marBottom w:val="750"/>
                  <w:divBdr>
                    <w:top w:val="none" w:sz="0" w:space="0" w:color="auto"/>
                    <w:left w:val="none" w:sz="0" w:space="0" w:color="auto"/>
                    <w:bottom w:val="none" w:sz="0" w:space="0" w:color="auto"/>
                    <w:right w:val="none" w:sz="0" w:space="0" w:color="auto"/>
                  </w:divBdr>
                  <w:divsChild>
                    <w:div w:id="1412196751">
                      <w:marLeft w:val="0"/>
                      <w:marRight w:val="0"/>
                      <w:marTop w:val="0"/>
                      <w:marBottom w:val="0"/>
                      <w:divBdr>
                        <w:top w:val="none" w:sz="0" w:space="0" w:color="auto"/>
                        <w:left w:val="none" w:sz="0" w:space="0" w:color="auto"/>
                        <w:bottom w:val="none" w:sz="0" w:space="0" w:color="auto"/>
                        <w:right w:val="none" w:sz="0" w:space="0" w:color="auto"/>
                      </w:divBdr>
                      <w:divsChild>
                        <w:div w:id="106589294">
                          <w:marLeft w:val="450"/>
                          <w:marRight w:val="0"/>
                          <w:marTop w:val="0"/>
                          <w:marBottom w:val="0"/>
                          <w:divBdr>
                            <w:top w:val="none" w:sz="0" w:space="0" w:color="auto"/>
                            <w:left w:val="none" w:sz="0" w:space="0" w:color="auto"/>
                            <w:bottom w:val="none" w:sz="0" w:space="0" w:color="auto"/>
                            <w:right w:val="none" w:sz="0" w:space="0" w:color="auto"/>
                          </w:divBdr>
                        </w:div>
                        <w:div w:id="254095117">
                          <w:marLeft w:val="450"/>
                          <w:marRight w:val="0"/>
                          <w:marTop w:val="0"/>
                          <w:marBottom w:val="0"/>
                          <w:divBdr>
                            <w:top w:val="none" w:sz="0" w:space="0" w:color="auto"/>
                            <w:left w:val="none" w:sz="0" w:space="0" w:color="auto"/>
                            <w:bottom w:val="none" w:sz="0" w:space="0" w:color="auto"/>
                            <w:right w:val="none" w:sz="0" w:space="0" w:color="auto"/>
                          </w:divBdr>
                        </w:div>
                        <w:div w:id="451747552">
                          <w:marLeft w:val="450"/>
                          <w:marRight w:val="0"/>
                          <w:marTop w:val="0"/>
                          <w:marBottom w:val="0"/>
                          <w:divBdr>
                            <w:top w:val="none" w:sz="0" w:space="0" w:color="auto"/>
                            <w:left w:val="none" w:sz="0" w:space="0" w:color="auto"/>
                            <w:bottom w:val="none" w:sz="0" w:space="0" w:color="auto"/>
                            <w:right w:val="none" w:sz="0" w:space="0" w:color="auto"/>
                          </w:divBdr>
                        </w:div>
                        <w:div w:id="682827845">
                          <w:marLeft w:val="450"/>
                          <w:marRight w:val="0"/>
                          <w:marTop w:val="0"/>
                          <w:marBottom w:val="0"/>
                          <w:divBdr>
                            <w:top w:val="none" w:sz="0" w:space="0" w:color="auto"/>
                            <w:left w:val="none" w:sz="0" w:space="0" w:color="auto"/>
                            <w:bottom w:val="none" w:sz="0" w:space="0" w:color="auto"/>
                            <w:right w:val="none" w:sz="0" w:space="0" w:color="auto"/>
                          </w:divBdr>
                        </w:div>
                        <w:div w:id="1141582393">
                          <w:marLeft w:val="450"/>
                          <w:marRight w:val="0"/>
                          <w:marTop w:val="0"/>
                          <w:marBottom w:val="0"/>
                          <w:divBdr>
                            <w:top w:val="none" w:sz="0" w:space="0" w:color="auto"/>
                            <w:left w:val="none" w:sz="0" w:space="0" w:color="auto"/>
                            <w:bottom w:val="none" w:sz="0" w:space="0" w:color="auto"/>
                            <w:right w:val="none" w:sz="0" w:space="0" w:color="auto"/>
                          </w:divBdr>
                        </w:div>
                        <w:div w:id="1552184859">
                          <w:marLeft w:val="450"/>
                          <w:marRight w:val="0"/>
                          <w:marTop w:val="0"/>
                          <w:marBottom w:val="0"/>
                          <w:divBdr>
                            <w:top w:val="none" w:sz="0" w:space="0" w:color="auto"/>
                            <w:left w:val="none" w:sz="0" w:space="0" w:color="auto"/>
                            <w:bottom w:val="none" w:sz="0" w:space="0" w:color="auto"/>
                            <w:right w:val="none" w:sz="0" w:space="0" w:color="auto"/>
                          </w:divBdr>
                        </w:div>
                        <w:div w:id="1745948963">
                          <w:marLeft w:val="450"/>
                          <w:marRight w:val="0"/>
                          <w:marTop w:val="0"/>
                          <w:marBottom w:val="0"/>
                          <w:divBdr>
                            <w:top w:val="none" w:sz="0" w:space="0" w:color="auto"/>
                            <w:left w:val="none" w:sz="0" w:space="0" w:color="auto"/>
                            <w:bottom w:val="none" w:sz="0" w:space="0" w:color="auto"/>
                            <w:right w:val="none" w:sz="0" w:space="0" w:color="auto"/>
                          </w:divBdr>
                        </w:div>
                        <w:div w:id="1841037789">
                          <w:marLeft w:val="450"/>
                          <w:marRight w:val="0"/>
                          <w:marTop w:val="0"/>
                          <w:marBottom w:val="0"/>
                          <w:divBdr>
                            <w:top w:val="none" w:sz="0" w:space="0" w:color="auto"/>
                            <w:left w:val="none" w:sz="0" w:space="0" w:color="auto"/>
                            <w:bottom w:val="none" w:sz="0" w:space="0" w:color="auto"/>
                            <w:right w:val="none" w:sz="0" w:space="0" w:color="auto"/>
                          </w:divBdr>
                        </w:div>
                        <w:div w:id="1977833089">
                          <w:marLeft w:val="450"/>
                          <w:marRight w:val="0"/>
                          <w:marTop w:val="0"/>
                          <w:marBottom w:val="0"/>
                          <w:divBdr>
                            <w:top w:val="none" w:sz="0" w:space="0" w:color="auto"/>
                            <w:left w:val="none" w:sz="0" w:space="0" w:color="auto"/>
                            <w:bottom w:val="none" w:sz="0" w:space="0" w:color="auto"/>
                            <w:right w:val="none" w:sz="0" w:space="0" w:color="auto"/>
                          </w:divBdr>
                        </w:div>
                        <w:div w:id="214114933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094398">
      <w:bodyDiv w:val="1"/>
      <w:marLeft w:val="0"/>
      <w:marRight w:val="0"/>
      <w:marTop w:val="0"/>
      <w:marBottom w:val="0"/>
      <w:divBdr>
        <w:top w:val="none" w:sz="0" w:space="0" w:color="auto"/>
        <w:left w:val="none" w:sz="0" w:space="0" w:color="auto"/>
        <w:bottom w:val="none" w:sz="0" w:space="0" w:color="auto"/>
        <w:right w:val="none" w:sz="0" w:space="0" w:color="auto"/>
      </w:divBdr>
    </w:div>
    <w:div w:id="815494876">
      <w:bodyDiv w:val="1"/>
      <w:marLeft w:val="0"/>
      <w:marRight w:val="0"/>
      <w:marTop w:val="0"/>
      <w:marBottom w:val="0"/>
      <w:divBdr>
        <w:top w:val="none" w:sz="0" w:space="0" w:color="auto"/>
        <w:left w:val="none" w:sz="0" w:space="0" w:color="auto"/>
        <w:bottom w:val="none" w:sz="0" w:space="0" w:color="auto"/>
        <w:right w:val="none" w:sz="0" w:space="0" w:color="auto"/>
      </w:divBdr>
      <w:divsChild>
        <w:div w:id="628321689">
          <w:marLeft w:val="0"/>
          <w:marRight w:val="0"/>
          <w:marTop w:val="0"/>
          <w:marBottom w:val="0"/>
          <w:divBdr>
            <w:top w:val="none" w:sz="0" w:space="0" w:color="auto"/>
            <w:left w:val="none" w:sz="0" w:space="0" w:color="auto"/>
            <w:bottom w:val="none" w:sz="0" w:space="0" w:color="auto"/>
            <w:right w:val="none" w:sz="0" w:space="0" w:color="auto"/>
          </w:divBdr>
          <w:divsChild>
            <w:div w:id="567110261">
              <w:marLeft w:val="0"/>
              <w:marRight w:val="0"/>
              <w:marTop w:val="0"/>
              <w:marBottom w:val="0"/>
              <w:divBdr>
                <w:top w:val="none" w:sz="0" w:space="0" w:color="auto"/>
                <w:left w:val="none" w:sz="0" w:space="0" w:color="auto"/>
                <w:bottom w:val="none" w:sz="0" w:space="0" w:color="auto"/>
                <w:right w:val="none" w:sz="0" w:space="0" w:color="auto"/>
              </w:divBdr>
              <w:divsChild>
                <w:div w:id="2090038604">
                  <w:marLeft w:val="0"/>
                  <w:marRight w:val="0"/>
                  <w:marTop w:val="0"/>
                  <w:marBottom w:val="0"/>
                  <w:divBdr>
                    <w:top w:val="none" w:sz="0" w:space="0" w:color="auto"/>
                    <w:left w:val="none" w:sz="0" w:space="0" w:color="auto"/>
                    <w:bottom w:val="none" w:sz="0" w:space="0" w:color="auto"/>
                    <w:right w:val="none" w:sz="0" w:space="0" w:color="auto"/>
                  </w:divBdr>
                  <w:divsChild>
                    <w:div w:id="1676688758">
                      <w:marLeft w:val="0"/>
                      <w:marRight w:val="0"/>
                      <w:marTop w:val="0"/>
                      <w:marBottom w:val="0"/>
                      <w:divBdr>
                        <w:top w:val="none" w:sz="0" w:space="0" w:color="auto"/>
                        <w:left w:val="none" w:sz="0" w:space="0" w:color="auto"/>
                        <w:bottom w:val="none" w:sz="0" w:space="0" w:color="auto"/>
                        <w:right w:val="none" w:sz="0" w:space="0" w:color="auto"/>
                      </w:divBdr>
                      <w:divsChild>
                        <w:div w:id="187992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17478">
              <w:marLeft w:val="0"/>
              <w:marRight w:val="240"/>
              <w:marTop w:val="0"/>
              <w:marBottom w:val="0"/>
              <w:divBdr>
                <w:top w:val="none" w:sz="0" w:space="0" w:color="auto"/>
                <w:left w:val="none" w:sz="0" w:space="0" w:color="auto"/>
                <w:bottom w:val="none" w:sz="0" w:space="0" w:color="auto"/>
                <w:right w:val="none" w:sz="0" w:space="0" w:color="auto"/>
              </w:divBdr>
              <w:divsChild>
                <w:div w:id="1163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035817">
      <w:bodyDiv w:val="1"/>
      <w:marLeft w:val="0"/>
      <w:marRight w:val="0"/>
      <w:marTop w:val="0"/>
      <w:marBottom w:val="0"/>
      <w:divBdr>
        <w:top w:val="none" w:sz="0" w:space="0" w:color="auto"/>
        <w:left w:val="none" w:sz="0" w:space="0" w:color="auto"/>
        <w:bottom w:val="none" w:sz="0" w:space="0" w:color="auto"/>
        <w:right w:val="none" w:sz="0" w:space="0" w:color="auto"/>
      </w:divBdr>
      <w:divsChild>
        <w:div w:id="192421164">
          <w:marLeft w:val="0"/>
          <w:marRight w:val="0"/>
          <w:marTop w:val="0"/>
          <w:marBottom w:val="0"/>
          <w:divBdr>
            <w:top w:val="none" w:sz="0" w:space="0" w:color="auto"/>
            <w:left w:val="none" w:sz="0" w:space="0" w:color="auto"/>
            <w:bottom w:val="none" w:sz="0" w:space="0" w:color="auto"/>
            <w:right w:val="none" w:sz="0" w:space="0" w:color="auto"/>
          </w:divBdr>
          <w:divsChild>
            <w:div w:id="1679038574">
              <w:marLeft w:val="0"/>
              <w:marRight w:val="240"/>
              <w:marTop w:val="0"/>
              <w:marBottom w:val="0"/>
              <w:divBdr>
                <w:top w:val="none" w:sz="0" w:space="0" w:color="auto"/>
                <w:left w:val="none" w:sz="0" w:space="0" w:color="auto"/>
                <w:bottom w:val="none" w:sz="0" w:space="0" w:color="auto"/>
                <w:right w:val="none" w:sz="0" w:space="0" w:color="auto"/>
              </w:divBdr>
              <w:divsChild>
                <w:div w:id="894897199">
                  <w:marLeft w:val="0"/>
                  <w:marRight w:val="0"/>
                  <w:marTop w:val="0"/>
                  <w:marBottom w:val="0"/>
                  <w:divBdr>
                    <w:top w:val="none" w:sz="0" w:space="0" w:color="auto"/>
                    <w:left w:val="none" w:sz="0" w:space="0" w:color="auto"/>
                    <w:bottom w:val="none" w:sz="0" w:space="0" w:color="auto"/>
                    <w:right w:val="none" w:sz="0" w:space="0" w:color="auto"/>
                  </w:divBdr>
                </w:div>
              </w:divsChild>
            </w:div>
            <w:div w:id="1136609549">
              <w:marLeft w:val="0"/>
              <w:marRight w:val="0"/>
              <w:marTop w:val="0"/>
              <w:marBottom w:val="0"/>
              <w:divBdr>
                <w:top w:val="none" w:sz="0" w:space="0" w:color="auto"/>
                <w:left w:val="none" w:sz="0" w:space="0" w:color="auto"/>
                <w:bottom w:val="none" w:sz="0" w:space="0" w:color="auto"/>
                <w:right w:val="none" w:sz="0" w:space="0" w:color="auto"/>
              </w:divBdr>
              <w:divsChild>
                <w:div w:id="253131202">
                  <w:marLeft w:val="0"/>
                  <w:marRight w:val="0"/>
                  <w:marTop w:val="0"/>
                  <w:marBottom w:val="0"/>
                  <w:divBdr>
                    <w:top w:val="none" w:sz="0" w:space="0" w:color="auto"/>
                    <w:left w:val="none" w:sz="0" w:space="0" w:color="auto"/>
                    <w:bottom w:val="none" w:sz="0" w:space="0" w:color="auto"/>
                    <w:right w:val="none" w:sz="0" w:space="0" w:color="auto"/>
                  </w:divBdr>
                  <w:divsChild>
                    <w:div w:id="349186782">
                      <w:marLeft w:val="0"/>
                      <w:marRight w:val="0"/>
                      <w:marTop w:val="0"/>
                      <w:marBottom w:val="0"/>
                      <w:divBdr>
                        <w:top w:val="none" w:sz="0" w:space="0" w:color="auto"/>
                        <w:left w:val="none" w:sz="0" w:space="0" w:color="auto"/>
                        <w:bottom w:val="none" w:sz="0" w:space="0" w:color="auto"/>
                        <w:right w:val="none" w:sz="0" w:space="0" w:color="auto"/>
                      </w:divBdr>
                      <w:divsChild>
                        <w:div w:id="121235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265017">
      <w:bodyDiv w:val="1"/>
      <w:marLeft w:val="0"/>
      <w:marRight w:val="0"/>
      <w:marTop w:val="0"/>
      <w:marBottom w:val="0"/>
      <w:divBdr>
        <w:top w:val="none" w:sz="0" w:space="0" w:color="auto"/>
        <w:left w:val="none" w:sz="0" w:space="0" w:color="auto"/>
        <w:bottom w:val="none" w:sz="0" w:space="0" w:color="auto"/>
        <w:right w:val="none" w:sz="0" w:space="0" w:color="auto"/>
      </w:divBdr>
      <w:divsChild>
        <w:div w:id="2141726390">
          <w:marLeft w:val="0"/>
          <w:marRight w:val="0"/>
          <w:marTop w:val="0"/>
          <w:marBottom w:val="0"/>
          <w:divBdr>
            <w:top w:val="none" w:sz="0" w:space="0" w:color="auto"/>
            <w:left w:val="none" w:sz="0" w:space="0" w:color="auto"/>
            <w:bottom w:val="none" w:sz="0" w:space="0" w:color="auto"/>
            <w:right w:val="none" w:sz="0" w:space="0" w:color="auto"/>
          </w:divBdr>
          <w:divsChild>
            <w:div w:id="165634101">
              <w:marLeft w:val="0"/>
              <w:marRight w:val="0"/>
              <w:marTop w:val="0"/>
              <w:marBottom w:val="0"/>
              <w:divBdr>
                <w:top w:val="none" w:sz="0" w:space="0" w:color="auto"/>
                <w:left w:val="none" w:sz="0" w:space="0" w:color="auto"/>
                <w:bottom w:val="none" w:sz="0" w:space="0" w:color="auto"/>
                <w:right w:val="none" w:sz="0" w:space="0" w:color="auto"/>
              </w:divBdr>
              <w:divsChild>
                <w:div w:id="739059832">
                  <w:marLeft w:val="0"/>
                  <w:marRight w:val="0"/>
                  <w:marTop w:val="0"/>
                  <w:marBottom w:val="0"/>
                  <w:divBdr>
                    <w:top w:val="none" w:sz="0" w:space="0" w:color="auto"/>
                    <w:left w:val="none" w:sz="0" w:space="0" w:color="auto"/>
                    <w:bottom w:val="none" w:sz="0" w:space="0" w:color="auto"/>
                    <w:right w:val="none" w:sz="0" w:space="0" w:color="auto"/>
                  </w:divBdr>
                  <w:divsChild>
                    <w:div w:id="647320326">
                      <w:marLeft w:val="0"/>
                      <w:marRight w:val="0"/>
                      <w:marTop w:val="0"/>
                      <w:marBottom w:val="0"/>
                      <w:divBdr>
                        <w:top w:val="none" w:sz="0" w:space="0" w:color="auto"/>
                        <w:left w:val="none" w:sz="0" w:space="0" w:color="auto"/>
                        <w:bottom w:val="none" w:sz="0" w:space="0" w:color="auto"/>
                        <w:right w:val="none" w:sz="0" w:space="0" w:color="auto"/>
                      </w:divBdr>
                      <w:divsChild>
                        <w:div w:id="24041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87418">
              <w:marLeft w:val="0"/>
              <w:marRight w:val="240"/>
              <w:marTop w:val="0"/>
              <w:marBottom w:val="0"/>
              <w:divBdr>
                <w:top w:val="none" w:sz="0" w:space="0" w:color="auto"/>
                <w:left w:val="none" w:sz="0" w:space="0" w:color="auto"/>
                <w:bottom w:val="none" w:sz="0" w:space="0" w:color="auto"/>
                <w:right w:val="none" w:sz="0" w:space="0" w:color="auto"/>
              </w:divBdr>
              <w:divsChild>
                <w:div w:id="195802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552708">
      <w:bodyDiv w:val="1"/>
      <w:marLeft w:val="0"/>
      <w:marRight w:val="0"/>
      <w:marTop w:val="0"/>
      <w:marBottom w:val="0"/>
      <w:divBdr>
        <w:top w:val="none" w:sz="0" w:space="0" w:color="auto"/>
        <w:left w:val="none" w:sz="0" w:space="0" w:color="auto"/>
        <w:bottom w:val="none" w:sz="0" w:space="0" w:color="auto"/>
        <w:right w:val="none" w:sz="0" w:space="0" w:color="auto"/>
      </w:divBdr>
      <w:divsChild>
        <w:div w:id="43410700">
          <w:marLeft w:val="0"/>
          <w:marRight w:val="0"/>
          <w:marTop w:val="0"/>
          <w:marBottom w:val="0"/>
          <w:divBdr>
            <w:top w:val="none" w:sz="0" w:space="0" w:color="auto"/>
            <w:left w:val="none" w:sz="0" w:space="0" w:color="auto"/>
            <w:bottom w:val="none" w:sz="0" w:space="0" w:color="auto"/>
            <w:right w:val="none" w:sz="0" w:space="0" w:color="auto"/>
          </w:divBdr>
          <w:divsChild>
            <w:div w:id="2054455139">
              <w:marLeft w:val="0"/>
              <w:marRight w:val="240"/>
              <w:marTop w:val="0"/>
              <w:marBottom w:val="0"/>
              <w:divBdr>
                <w:top w:val="none" w:sz="0" w:space="0" w:color="auto"/>
                <w:left w:val="none" w:sz="0" w:space="0" w:color="auto"/>
                <w:bottom w:val="none" w:sz="0" w:space="0" w:color="auto"/>
                <w:right w:val="none" w:sz="0" w:space="0" w:color="auto"/>
              </w:divBdr>
              <w:divsChild>
                <w:div w:id="563563298">
                  <w:marLeft w:val="0"/>
                  <w:marRight w:val="0"/>
                  <w:marTop w:val="0"/>
                  <w:marBottom w:val="0"/>
                  <w:divBdr>
                    <w:top w:val="none" w:sz="0" w:space="0" w:color="auto"/>
                    <w:left w:val="none" w:sz="0" w:space="0" w:color="auto"/>
                    <w:bottom w:val="none" w:sz="0" w:space="0" w:color="auto"/>
                    <w:right w:val="none" w:sz="0" w:space="0" w:color="auto"/>
                  </w:divBdr>
                </w:div>
              </w:divsChild>
            </w:div>
            <w:div w:id="1844658250">
              <w:marLeft w:val="0"/>
              <w:marRight w:val="0"/>
              <w:marTop w:val="0"/>
              <w:marBottom w:val="0"/>
              <w:divBdr>
                <w:top w:val="none" w:sz="0" w:space="0" w:color="auto"/>
                <w:left w:val="none" w:sz="0" w:space="0" w:color="auto"/>
                <w:bottom w:val="none" w:sz="0" w:space="0" w:color="auto"/>
                <w:right w:val="none" w:sz="0" w:space="0" w:color="auto"/>
              </w:divBdr>
              <w:divsChild>
                <w:div w:id="1108309160">
                  <w:marLeft w:val="0"/>
                  <w:marRight w:val="0"/>
                  <w:marTop w:val="0"/>
                  <w:marBottom w:val="0"/>
                  <w:divBdr>
                    <w:top w:val="none" w:sz="0" w:space="0" w:color="auto"/>
                    <w:left w:val="none" w:sz="0" w:space="0" w:color="auto"/>
                    <w:bottom w:val="none" w:sz="0" w:space="0" w:color="auto"/>
                    <w:right w:val="none" w:sz="0" w:space="0" w:color="auto"/>
                  </w:divBdr>
                  <w:divsChild>
                    <w:div w:id="476462336">
                      <w:marLeft w:val="0"/>
                      <w:marRight w:val="0"/>
                      <w:marTop w:val="0"/>
                      <w:marBottom w:val="0"/>
                      <w:divBdr>
                        <w:top w:val="none" w:sz="0" w:space="0" w:color="auto"/>
                        <w:left w:val="none" w:sz="0" w:space="0" w:color="auto"/>
                        <w:bottom w:val="none" w:sz="0" w:space="0" w:color="auto"/>
                        <w:right w:val="none" w:sz="0" w:space="0" w:color="auto"/>
                      </w:divBdr>
                      <w:divsChild>
                        <w:div w:id="52444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5359923">
      <w:bodyDiv w:val="1"/>
      <w:marLeft w:val="0"/>
      <w:marRight w:val="0"/>
      <w:marTop w:val="0"/>
      <w:marBottom w:val="0"/>
      <w:divBdr>
        <w:top w:val="none" w:sz="0" w:space="0" w:color="auto"/>
        <w:left w:val="none" w:sz="0" w:space="0" w:color="auto"/>
        <w:bottom w:val="none" w:sz="0" w:space="0" w:color="auto"/>
        <w:right w:val="none" w:sz="0" w:space="0" w:color="auto"/>
      </w:divBdr>
      <w:divsChild>
        <w:div w:id="1927490828">
          <w:marLeft w:val="0"/>
          <w:marRight w:val="0"/>
          <w:marTop w:val="0"/>
          <w:marBottom w:val="0"/>
          <w:divBdr>
            <w:top w:val="none" w:sz="0" w:space="0" w:color="auto"/>
            <w:left w:val="none" w:sz="0" w:space="0" w:color="auto"/>
            <w:bottom w:val="none" w:sz="0" w:space="0" w:color="auto"/>
            <w:right w:val="none" w:sz="0" w:space="0" w:color="auto"/>
          </w:divBdr>
          <w:divsChild>
            <w:div w:id="766342520">
              <w:marLeft w:val="0"/>
              <w:marRight w:val="240"/>
              <w:marTop w:val="0"/>
              <w:marBottom w:val="0"/>
              <w:divBdr>
                <w:top w:val="none" w:sz="0" w:space="0" w:color="auto"/>
                <w:left w:val="none" w:sz="0" w:space="0" w:color="auto"/>
                <w:bottom w:val="none" w:sz="0" w:space="0" w:color="auto"/>
                <w:right w:val="none" w:sz="0" w:space="0" w:color="auto"/>
              </w:divBdr>
              <w:divsChild>
                <w:div w:id="1009648658">
                  <w:marLeft w:val="0"/>
                  <w:marRight w:val="0"/>
                  <w:marTop w:val="0"/>
                  <w:marBottom w:val="0"/>
                  <w:divBdr>
                    <w:top w:val="none" w:sz="0" w:space="0" w:color="auto"/>
                    <w:left w:val="none" w:sz="0" w:space="0" w:color="auto"/>
                    <w:bottom w:val="none" w:sz="0" w:space="0" w:color="auto"/>
                    <w:right w:val="none" w:sz="0" w:space="0" w:color="auto"/>
                  </w:divBdr>
                </w:div>
              </w:divsChild>
            </w:div>
            <w:div w:id="1558782718">
              <w:marLeft w:val="0"/>
              <w:marRight w:val="0"/>
              <w:marTop w:val="0"/>
              <w:marBottom w:val="0"/>
              <w:divBdr>
                <w:top w:val="none" w:sz="0" w:space="0" w:color="auto"/>
                <w:left w:val="none" w:sz="0" w:space="0" w:color="auto"/>
                <w:bottom w:val="none" w:sz="0" w:space="0" w:color="auto"/>
                <w:right w:val="none" w:sz="0" w:space="0" w:color="auto"/>
              </w:divBdr>
              <w:divsChild>
                <w:div w:id="653721779">
                  <w:marLeft w:val="0"/>
                  <w:marRight w:val="0"/>
                  <w:marTop w:val="0"/>
                  <w:marBottom w:val="0"/>
                  <w:divBdr>
                    <w:top w:val="none" w:sz="0" w:space="0" w:color="auto"/>
                    <w:left w:val="none" w:sz="0" w:space="0" w:color="auto"/>
                    <w:bottom w:val="none" w:sz="0" w:space="0" w:color="auto"/>
                    <w:right w:val="none" w:sz="0" w:space="0" w:color="auto"/>
                  </w:divBdr>
                  <w:divsChild>
                    <w:div w:id="1529368296">
                      <w:marLeft w:val="0"/>
                      <w:marRight w:val="0"/>
                      <w:marTop w:val="0"/>
                      <w:marBottom w:val="0"/>
                      <w:divBdr>
                        <w:top w:val="none" w:sz="0" w:space="0" w:color="auto"/>
                        <w:left w:val="none" w:sz="0" w:space="0" w:color="auto"/>
                        <w:bottom w:val="none" w:sz="0" w:space="0" w:color="auto"/>
                        <w:right w:val="none" w:sz="0" w:space="0" w:color="auto"/>
                      </w:divBdr>
                      <w:divsChild>
                        <w:div w:id="83842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986006">
      <w:bodyDiv w:val="1"/>
      <w:marLeft w:val="0"/>
      <w:marRight w:val="0"/>
      <w:marTop w:val="0"/>
      <w:marBottom w:val="0"/>
      <w:divBdr>
        <w:top w:val="none" w:sz="0" w:space="0" w:color="auto"/>
        <w:left w:val="none" w:sz="0" w:space="0" w:color="auto"/>
        <w:bottom w:val="none" w:sz="0" w:space="0" w:color="auto"/>
        <w:right w:val="none" w:sz="0" w:space="0" w:color="auto"/>
      </w:divBdr>
    </w:div>
    <w:div w:id="1040475602">
      <w:bodyDiv w:val="1"/>
      <w:marLeft w:val="0"/>
      <w:marRight w:val="0"/>
      <w:marTop w:val="0"/>
      <w:marBottom w:val="0"/>
      <w:divBdr>
        <w:top w:val="none" w:sz="0" w:space="0" w:color="auto"/>
        <w:left w:val="none" w:sz="0" w:space="0" w:color="auto"/>
        <w:bottom w:val="none" w:sz="0" w:space="0" w:color="auto"/>
        <w:right w:val="none" w:sz="0" w:space="0" w:color="auto"/>
      </w:divBdr>
    </w:div>
    <w:div w:id="1043288912">
      <w:bodyDiv w:val="1"/>
      <w:marLeft w:val="0"/>
      <w:marRight w:val="0"/>
      <w:marTop w:val="0"/>
      <w:marBottom w:val="0"/>
      <w:divBdr>
        <w:top w:val="none" w:sz="0" w:space="0" w:color="auto"/>
        <w:left w:val="none" w:sz="0" w:space="0" w:color="auto"/>
        <w:bottom w:val="none" w:sz="0" w:space="0" w:color="auto"/>
        <w:right w:val="none" w:sz="0" w:space="0" w:color="auto"/>
      </w:divBdr>
    </w:div>
    <w:div w:id="1056657935">
      <w:bodyDiv w:val="1"/>
      <w:marLeft w:val="0"/>
      <w:marRight w:val="0"/>
      <w:marTop w:val="0"/>
      <w:marBottom w:val="0"/>
      <w:divBdr>
        <w:top w:val="none" w:sz="0" w:space="0" w:color="auto"/>
        <w:left w:val="none" w:sz="0" w:space="0" w:color="auto"/>
        <w:bottom w:val="none" w:sz="0" w:space="0" w:color="auto"/>
        <w:right w:val="none" w:sz="0" w:space="0" w:color="auto"/>
      </w:divBdr>
    </w:div>
    <w:div w:id="1072461137">
      <w:bodyDiv w:val="1"/>
      <w:marLeft w:val="0"/>
      <w:marRight w:val="0"/>
      <w:marTop w:val="0"/>
      <w:marBottom w:val="0"/>
      <w:divBdr>
        <w:top w:val="none" w:sz="0" w:space="0" w:color="auto"/>
        <w:left w:val="none" w:sz="0" w:space="0" w:color="auto"/>
        <w:bottom w:val="none" w:sz="0" w:space="0" w:color="auto"/>
        <w:right w:val="none" w:sz="0" w:space="0" w:color="auto"/>
      </w:divBdr>
    </w:div>
    <w:div w:id="1090391793">
      <w:bodyDiv w:val="1"/>
      <w:marLeft w:val="0"/>
      <w:marRight w:val="0"/>
      <w:marTop w:val="0"/>
      <w:marBottom w:val="0"/>
      <w:divBdr>
        <w:top w:val="none" w:sz="0" w:space="0" w:color="auto"/>
        <w:left w:val="none" w:sz="0" w:space="0" w:color="auto"/>
        <w:bottom w:val="none" w:sz="0" w:space="0" w:color="auto"/>
        <w:right w:val="none" w:sz="0" w:space="0" w:color="auto"/>
      </w:divBdr>
      <w:divsChild>
        <w:div w:id="1720081680">
          <w:marLeft w:val="0"/>
          <w:marRight w:val="0"/>
          <w:marTop w:val="0"/>
          <w:marBottom w:val="0"/>
          <w:divBdr>
            <w:top w:val="none" w:sz="0" w:space="0" w:color="auto"/>
            <w:left w:val="none" w:sz="0" w:space="0" w:color="auto"/>
            <w:bottom w:val="none" w:sz="0" w:space="0" w:color="auto"/>
            <w:right w:val="none" w:sz="0" w:space="0" w:color="auto"/>
          </w:divBdr>
          <w:divsChild>
            <w:div w:id="1941912793">
              <w:marLeft w:val="0"/>
              <w:marRight w:val="0"/>
              <w:marTop w:val="0"/>
              <w:marBottom w:val="0"/>
              <w:divBdr>
                <w:top w:val="none" w:sz="0" w:space="0" w:color="auto"/>
                <w:left w:val="none" w:sz="0" w:space="0" w:color="auto"/>
                <w:bottom w:val="none" w:sz="0" w:space="0" w:color="auto"/>
                <w:right w:val="none" w:sz="0" w:space="0" w:color="auto"/>
              </w:divBdr>
              <w:divsChild>
                <w:div w:id="193423217">
                  <w:marLeft w:val="0"/>
                  <w:marRight w:val="0"/>
                  <w:marTop w:val="0"/>
                  <w:marBottom w:val="0"/>
                  <w:divBdr>
                    <w:top w:val="none" w:sz="0" w:space="0" w:color="auto"/>
                    <w:left w:val="none" w:sz="0" w:space="0" w:color="auto"/>
                    <w:bottom w:val="none" w:sz="0" w:space="0" w:color="auto"/>
                    <w:right w:val="none" w:sz="0" w:space="0" w:color="auto"/>
                  </w:divBdr>
                  <w:divsChild>
                    <w:div w:id="1313752252">
                      <w:marLeft w:val="0"/>
                      <w:marRight w:val="0"/>
                      <w:marTop w:val="0"/>
                      <w:marBottom w:val="0"/>
                      <w:divBdr>
                        <w:top w:val="none" w:sz="0" w:space="0" w:color="auto"/>
                        <w:left w:val="none" w:sz="0" w:space="0" w:color="auto"/>
                        <w:bottom w:val="none" w:sz="0" w:space="0" w:color="auto"/>
                        <w:right w:val="none" w:sz="0" w:space="0" w:color="auto"/>
                      </w:divBdr>
                      <w:divsChild>
                        <w:div w:id="153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518201">
      <w:bodyDiv w:val="1"/>
      <w:marLeft w:val="0"/>
      <w:marRight w:val="0"/>
      <w:marTop w:val="0"/>
      <w:marBottom w:val="0"/>
      <w:divBdr>
        <w:top w:val="none" w:sz="0" w:space="0" w:color="auto"/>
        <w:left w:val="none" w:sz="0" w:space="0" w:color="auto"/>
        <w:bottom w:val="none" w:sz="0" w:space="0" w:color="auto"/>
        <w:right w:val="none" w:sz="0" w:space="0" w:color="auto"/>
      </w:divBdr>
    </w:div>
    <w:div w:id="1138381168">
      <w:bodyDiv w:val="1"/>
      <w:marLeft w:val="0"/>
      <w:marRight w:val="0"/>
      <w:marTop w:val="0"/>
      <w:marBottom w:val="0"/>
      <w:divBdr>
        <w:top w:val="none" w:sz="0" w:space="0" w:color="auto"/>
        <w:left w:val="none" w:sz="0" w:space="0" w:color="auto"/>
        <w:bottom w:val="none" w:sz="0" w:space="0" w:color="auto"/>
        <w:right w:val="none" w:sz="0" w:space="0" w:color="auto"/>
      </w:divBdr>
      <w:divsChild>
        <w:div w:id="538277294">
          <w:marLeft w:val="0"/>
          <w:marRight w:val="0"/>
          <w:marTop w:val="0"/>
          <w:marBottom w:val="0"/>
          <w:divBdr>
            <w:top w:val="none" w:sz="0" w:space="0" w:color="auto"/>
            <w:left w:val="none" w:sz="0" w:space="0" w:color="auto"/>
            <w:bottom w:val="none" w:sz="0" w:space="0" w:color="auto"/>
            <w:right w:val="none" w:sz="0" w:space="0" w:color="auto"/>
          </w:divBdr>
          <w:divsChild>
            <w:div w:id="1306080391">
              <w:marLeft w:val="0"/>
              <w:marRight w:val="240"/>
              <w:marTop w:val="0"/>
              <w:marBottom w:val="0"/>
              <w:divBdr>
                <w:top w:val="none" w:sz="0" w:space="0" w:color="auto"/>
                <w:left w:val="none" w:sz="0" w:space="0" w:color="auto"/>
                <w:bottom w:val="none" w:sz="0" w:space="0" w:color="auto"/>
                <w:right w:val="none" w:sz="0" w:space="0" w:color="auto"/>
              </w:divBdr>
              <w:divsChild>
                <w:div w:id="2104645270">
                  <w:marLeft w:val="0"/>
                  <w:marRight w:val="0"/>
                  <w:marTop w:val="0"/>
                  <w:marBottom w:val="0"/>
                  <w:divBdr>
                    <w:top w:val="none" w:sz="0" w:space="0" w:color="auto"/>
                    <w:left w:val="none" w:sz="0" w:space="0" w:color="auto"/>
                    <w:bottom w:val="none" w:sz="0" w:space="0" w:color="auto"/>
                    <w:right w:val="none" w:sz="0" w:space="0" w:color="auto"/>
                  </w:divBdr>
                </w:div>
              </w:divsChild>
            </w:div>
            <w:div w:id="1940329327">
              <w:marLeft w:val="0"/>
              <w:marRight w:val="0"/>
              <w:marTop w:val="0"/>
              <w:marBottom w:val="0"/>
              <w:divBdr>
                <w:top w:val="none" w:sz="0" w:space="0" w:color="auto"/>
                <w:left w:val="none" w:sz="0" w:space="0" w:color="auto"/>
                <w:bottom w:val="none" w:sz="0" w:space="0" w:color="auto"/>
                <w:right w:val="none" w:sz="0" w:space="0" w:color="auto"/>
              </w:divBdr>
              <w:divsChild>
                <w:div w:id="1427770689">
                  <w:marLeft w:val="0"/>
                  <w:marRight w:val="0"/>
                  <w:marTop w:val="0"/>
                  <w:marBottom w:val="0"/>
                  <w:divBdr>
                    <w:top w:val="none" w:sz="0" w:space="0" w:color="auto"/>
                    <w:left w:val="none" w:sz="0" w:space="0" w:color="auto"/>
                    <w:bottom w:val="none" w:sz="0" w:space="0" w:color="auto"/>
                    <w:right w:val="none" w:sz="0" w:space="0" w:color="auto"/>
                  </w:divBdr>
                  <w:divsChild>
                    <w:div w:id="943460218">
                      <w:marLeft w:val="0"/>
                      <w:marRight w:val="0"/>
                      <w:marTop w:val="0"/>
                      <w:marBottom w:val="0"/>
                      <w:divBdr>
                        <w:top w:val="none" w:sz="0" w:space="0" w:color="auto"/>
                        <w:left w:val="none" w:sz="0" w:space="0" w:color="auto"/>
                        <w:bottom w:val="none" w:sz="0" w:space="0" w:color="auto"/>
                        <w:right w:val="none" w:sz="0" w:space="0" w:color="auto"/>
                      </w:divBdr>
                      <w:divsChild>
                        <w:div w:id="8911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209740">
      <w:bodyDiv w:val="1"/>
      <w:marLeft w:val="0"/>
      <w:marRight w:val="0"/>
      <w:marTop w:val="0"/>
      <w:marBottom w:val="0"/>
      <w:divBdr>
        <w:top w:val="none" w:sz="0" w:space="0" w:color="auto"/>
        <w:left w:val="none" w:sz="0" w:space="0" w:color="auto"/>
        <w:bottom w:val="none" w:sz="0" w:space="0" w:color="auto"/>
        <w:right w:val="none" w:sz="0" w:space="0" w:color="auto"/>
      </w:divBdr>
    </w:div>
    <w:div w:id="1398439077">
      <w:bodyDiv w:val="1"/>
      <w:marLeft w:val="0"/>
      <w:marRight w:val="0"/>
      <w:marTop w:val="0"/>
      <w:marBottom w:val="0"/>
      <w:divBdr>
        <w:top w:val="none" w:sz="0" w:space="0" w:color="auto"/>
        <w:left w:val="none" w:sz="0" w:space="0" w:color="auto"/>
        <w:bottom w:val="none" w:sz="0" w:space="0" w:color="auto"/>
        <w:right w:val="none" w:sz="0" w:space="0" w:color="auto"/>
      </w:divBdr>
      <w:divsChild>
        <w:div w:id="1866358996">
          <w:marLeft w:val="0"/>
          <w:marRight w:val="0"/>
          <w:marTop w:val="0"/>
          <w:marBottom w:val="0"/>
          <w:divBdr>
            <w:top w:val="none" w:sz="0" w:space="0" w:color="auto"/>
            <w:left w:val="none" w:sz="0" w:space="0" w:color="auto"/>
            <w:bottom w:val="none" w:sz="0" w:space="0" w:color="auto"/>
            <w:right w:val="none" w:sz="0" w:space="0" w:color="auto"/>
          </w:divBdr>
          <w:divsChild>
            <w:div w:id="1554657693">
              <w:marLeft w:val="0"/>
              <w:marRight w:val="240"/>
              <w:marTop w:val="0"/>
              <w:marBottom w:val="0"/>
              <w:divBdr>
                <w:top w:val="none" w:sz="0" w:space="0" w:color="auto"/>
                <w:left w:val="none" w:sz="0" w:space="0" w:color="auto"/>
                <w:bottom w:val="none" w:sz="0" w:space="0" w:color="auto"/>
                <w:right w:val="none" w:sz="0" w:space="0" w:color="auto"/>
              </w:divBdr>
              <w:divsChild>
                <w:div w:id="741605749">
                  <w:marLeft w:val="0"/>
                  <w:marRight w:val="0"/>
                  <w:marTop w:val="0"/>
                  <w:marBottom w:val="0"/>
                  <w:divBdr>
                    <w:top w:val="none" w:sz="0" w:space="0" w:color="auto"/>
                    <w:left w:val="none" w:sz="0" w:space="0" w:color="auto"/>
                    <w:bottom w:val="none" w:sz="0" w:space="0" w:color="auto"/>
                    <w:right w:val="none" w:sz="0" w:space="0" w:color="auto"/>
                  </w:divBdr>
                </w:div>
              </w:divsChild>
            </w:div>
            <w:div w:id="1645626115">
              <w:marLeft w:val="0"/>
              <w:marRight w:val="0"/>
              <w:marTop w:val="0"/>
              <w:marBottom w:val="0"/>
              <w:divBdr>
                <w:top w:val="none" w:sz="0" w:space="0" w:color="auto"/>
                <w:left w:val="none" w:sz="0" w:space="0" w:color="auto"/>
                <w:bottom w:val="none" w:sz="0" w:space="0" w:color="auto"/>
                <w:right w:val="none" w:sz="0" w:space="0" w:color="auto"/>
              </w:divBdr>
              <w:divsChild>
                <w:div w:id="621113117">
                  <w:marLeft w:val="0"/>
                  <w:marRight w:val="0"/>
                  <w:marTop w:val="0"/>
                  <w:marBottom w:val="0"/>
                  <w:divBdr>
                    <w:top w:val="none" w:sz="0" w:space="0" w:color="auto"/>
                    <w:left w:val="none" w:sz="0" w:space="0" w:color="auto"/>
                    <w:bottom w:val="none" w:sz="0" w:space="0" w:color="auto"/>
                    <w:right w:val="none" w:sz="0" w:space="0" w:color="auto"/>
                  </w:divBdr>
                  <w:divsChild>
                    <w:div w:id="587495420">
                      <w:marLeft w:val="0"/>
                      <w:marRight w:val="0"/>
                      <w:marTop w:val="0"/>
                      <w:marBottom w:val="0"/>
                      <w:divBdr>
                        <w:top w:val="none" w:sz="0" w:space="0" w:color="auto"/>
                        <w:left w:val="none" w:sz="0" w:space="0" w:color="auto"/>
                        <w:bottom w:val="none" w:sz="0" w:space="0" w:color="auto"/>
                        <w:right w:val="none" w:sz="0" w:space="0" w:color="auto"/>
                      </w:divBdr>
                      <w:divsChild>
                        <w:div w:id="209663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187883">
      <w:bodyDiv w:val="1"/>
      <w:marLeft w:val="0"/>
      <w:marRight w:val="0"/>
      <w:marTop w:val="0"/>
      <w:marBottom w:val="0"/>
      <w:divBdr>
        <w:top w:val="none" w:sz="0" w:space="0" w:color="auto"/>
        <w:left w:val="none" w:sz="0" w:space="0" w:color="auto"/>
        <w:bottom w:val="none" w:sz="0" w:space="0" w:color="auto"/>
        <w:right w:val="none" w:sz="0" w:space="0" w:color="auto"/>
      </w:divBdr>
      <w:divsChild>
        <w:div w:id="2119641473">
          <w:marLeft w:val="0"/>
          <w:marRight w:val="0"/>
          <w:marTop w:val="0"/>
          <w:marBottom w:val="0"/>
          <w:divBdr>
            <w:top w:val="none" w:sz="0" w:space="0" w:color="auto"/>
            <w:left w:val="none" w:sz="0" w:space="0" w:color="auto"/>
            <w:bottom w:val="none" w:sz="0" w:space="0" w:color="auto"/>
            <w:right w:val="none" w:sz="0" w:space="0" w:color="auto"/>
          </w:divBdr>
          <w:divsChild>
            <w:div w:id="1157301728">
              <w:marLeft w:val="0"/>
              <w:marRight w:val="0"/>
              <w:marTop w:val="0"/>
              <w:marBottom w:val="0"/>
              <w:divBdr>
                <w:top w:val="single" w:sz="24" w:space="8" w:color="486BAD"/>
                <w:left w:val="single" w:sz="24" w:space="8" w:color="486BAD"/>
                <w:bottom w:val="single" w:sz="24" w:space="0" w:color="486BAD"/>
                <w:right w:val="single" w:sz="24" w:space="8" w:color="486BAD"/>
              </w:divBdr>
              <w:divsChild>
                <w:div w:id="879131932">
                  <w:marLeft w:val="1"/>
                  <w:marRight w:val="1"/>
                  <w:marTop w:val="0"/>
                  <w:marBottom w:val="750"/>
                  <w:divBdr>
                    <w:top w:val="none" w:sz="0" w:space="0" w:color="auto"/>
                    <w:left w:val="none" w:sz="0" w:space="0" w:color="auto"/>
                    <w:bottom w:val="none" w:sz="0" w:space="0" w:color="auto"/>
                    <w:right w:val="none" w:sz="0" w:space="0" w:color="auto"/>
                  </w:divBdr>
                  <w:divsChild>
                    <w:div w:id="1482966506">
                      <w:marLeft w:val="0"/>
                      <w:marRight w:val="0"/>
                      <w:marTop w:val="0"/>
                      <w:marBottom w:val="0"/>
                      <w:divBdr>
                        <w:top w:val="none" w:sz="0" w:space="0" w:color="auto"/>
                        <w:left w:val="none" w:sz="0" w:space="0" w:color="auto"/>
                        <w:bottom w:val="none" w:sz="0" w:space="0" w:color="auto"/>
                        <w:right w:val="none" w:sz="0" w:space="0" w:color="auto"/>
                      </w:divBdr>
                      <w:divsChild>
                        <w:div w:id="69424336">
                          <w:marLeft w:val="450"/>
                          <w:marRight w:val="0"/>
                          <w:marTop w:val="0"/>
                          <w:marBottom w:val="0"/>
                          <w:divBdr>
                            <w:top w:val="none" w:sz="0" w:space="0" w:color="auto"/>
                            <w:left w:val="none" w:sz="0" w:space="0" w:color="auto"/>
                            <w:bottom w:val="none" w:sz="0" w:space="0" w:color="auto"/>
                            <w:right w:val="none" w:sz="0" w:space="0" w:color="auto"/>
                          </w:divBdr>
                        </w:div>
                        <w:div w:id="836506931">
                          <w:marLeft w:val="450"/>
                          <w:marRight w:val="0"/>
                          <w:marTop w:val="0"/>
                          <w:marBottom w:val="0"/>
                          <w:divBdr>
                            <w:top w:val="none" w:sz="0" w:space="0" w:color="auto"/>
                            <w:left w:val="none" w:sz="0" w:space="0" w:color="auto"/>
                            <w:bottom w:val="none" w:sz="0" w:space="0" w:color="auto"/>
                            <w:right w:val="none" w:sz="0" w:space="0" w:color="auto"/>
                          </w:divBdr>
                        </w:div>
                        <w:div w:id="918640733">
                          <w:marLeft w:val="450"/>
                          <w:marRight w:val="0"/>
                          <w:marTop w:val="0"/>
                          <w:marBottom w:val="0"/>
                          <w:divBdr>
                            <w:top w:val="none" w:sz="0" w:space="0" w:color="auto"/>
                            <w:left w:val="none" w:sz="0" w:space="0" w:color="auto"/>
                            <w:bottom w:val="none" w:sz="0" w:space="0" w:color="auto"/>
                            <w:right w:val="none" w:sz="0" w:space="0" w:color="auto"/>
                          </w:divBdr>
                        </w:div>
                        <w:div w:id="1246917989">
                          <w:marLeft w:val="450"/>
                          <w:marRight w:val="0"/>
                          <w:marTop w:val="0"/>
                          <w:marBottom w:val="0"/>
                          <w:divBdr>
                            <w:top w:val="none" w:sz="0" w:space="0" w:color="auto"/>
                            <w:left w:val="none" w:sz="0" w:space="0" w:color="auto"/>
                            <w:bottom w:val="none" w:sz="0" w:space="0" w:color="auto"/>
                            <w:right w:val="none" w:sz="0" w:space="0" w:color="auto"/>
                          </w:divBdr>
                        </w:div>
                        <w:div w:id="1483616408">
                          <w:marLeft w:val="450"/>
                          <w:marRight w:val="0"/>
                          <w:marTop w:val="0"/>
                          <w:marBottom w:val="0"/>
                          <w:divBdr>
                            <w:top w:val="none" w:sz="0" w:space="0" w:color="auto"/>
                            <w:left w:val="none" w:sz="0" w:space="0" w:color="auto"/>
                            <w:bottom w:val="none" w:sz="0" w:space="0" w:color="auto"/>
                            <w:right w:val="none" w:sz="0" w:space="0" w:color="auto"/>
                          </w:divBdr>
                        </w:div>
                        <w:div w:id="1518424073">
                          <w:marLeft w:val="450"/>
                          <w:marRight w:val="0"/>
                          <w:marTop w:val="0"/>
                          <w:marBottom w:val="0"/>
                          <w:divBdr>
                            <w:top w:val="none" w:sz="0" w:space="0" w:color="auto"/>
                            <w:left w:val="none" w:sz="0" w:space="0" w:color="auto"/>
                            <w:bottom w:val="none" w:sz="0" w:space="0" w:color="auto"/>
                            <w:right w:val="none" w:sz="0" w:space="0" w:color="auto"/>
                          </w:divBdr>
                        </w:div>
                        <w:div w:id="1617324257">
                          <w:marLeft w:val="450"/>
                          <w:marRight w:val="0"/>
                          <w:marTop w:val="0"/>
                          <w:marBottom w:val="0"/>
                          <w:divBdr>
                            <w:top w:val="none" w:sz="0" w:space="0" w:color="auto"/>
                            <w:left w:val="none" w:sz="0" w:space="0" w:color="auto"/>
                            <w:bottom w:val="none" w:sz="0" w:space="0" w:color="auto"/>
                            <w:right w:val="none" w:sz="0" w:space="0" w:color="auto"/>
                          </w:divBdr>
                        </w:div>
                        <w:div w:id="210010359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533056">
      <w:bodyDiv w:val="1"/>
      <w:marLeft w:val="0"/>
      <w:marRight w:val="0"/>
      <w:marTop w:val="0"/>
      <w:marBottom w:val="0"/>
      <w:divBdr>
        <w:top w:val="none" w:sz="0" w:space="0" w:color="auto"/>
        <w:left w:val="none" w:sz="0" w:space="0" w:color="auto"/>
        <w:bottom w:val="none" w:sz="0" w:space="0" w:color="auto"/>
        <w:right w:val="none" w:sz="0" w:space="0" w:color="auto"/>
      </w:divBdr>
    </w:div>
    <w:div w:id="1541892845">
      <w:bodyDiv w:val="1"/>
      <w:marLeft w:val="0"/>
      <w:marRight w:val="0"/>
      <w:marTop w:val="0"/>
      <w:marBottom w:val="0"/>
      <w:divBdr>
        <w:top w:val="none" w:sz="0" w:space="0" w:color="auto"/>
        <w:left w:val="none" w:sz="0" w:space="0" w:color="auto"/>
        <w:bottom w:val="none" w:sz="0" w:space="0" w:color="auto"/>
        <w:right w:val="none" w:sz="0" w:space="0" w:color="auto"/>
      </w:divBdr>
      <w:divsChild>
        <w:div w:id="88890640">
          <w:marLeft w:val="0"/>
          <w:marRight w:val="0"/>
          <w:marTop w:val="0"/>
          <w:marBottom w:val="0"/>
          <w:divBdr>
            <w:top w:val="none" w:sz="0" w:space="0" w:color="auto"/>
            <w:left w:val="none" w:sz="0" w:space="0" w:color="auto"/>
            <w:bottom w:val="none" w:sz="0" w:space="0" w:color="auto"/>
            <w:right w:val="none" w:sz="0" w:space="0" w:color="auto"/>
          </w:divBdr>
          <w:divsChild>
            <w:div w:id="546332590">
              <w:marLeft w:val="0"/>
              <w:marRight w:val="240"/>
              <w:marTop w:val="0"/>
              <w:marBottom w:val="0"/>
              <w:divBdr>
                <w:top w:val="none" w:sz="0" w:space="0" w:color="auto"/>
                <w:left w:val="none" w:sz="0" w:space="0" w:color="auto"/>
                <w:bottom w:val="none" w:sz="0" w:space="0" w:color="auto"/>
                <w:right w:val="none" w:sz="0" w:space="0" w:color="auto"/>
              </w:divBdr>
              <w:divsChild>
                <w:div w:id="1362585758">
                  <w:marLeft w:val="0"/>
                  <w:marRight w:val="0"/>
                  <w:marTop w:val="0"/>
                  <w:marBottom w:val="0"/>
                  <w:divBdr>
                    <w:top w:val="none" w:sz="0" w:space="0" w:color="auto"/>
                    <w:left w:val="none" w:sz="0" w:space="0" w:color="auto"/>
                    <w:bottom w:val="none" w:sz="0" w:space="0" w:color="auto"/>
                    <w:right w:val="none" w:sz="0" w:space="0" w:color="auto"/>
                  </w:divBdr>
                </w:div>
              </w:divsChild>
            </w:div>
            <w:div w:id="939096843">
              <w:marLeft w:val="0"/>
              <w:marRight w:val="0"/>
              <w:marTop w:val="0"/>
              <w:marBottom w:val="0"/>
              <w:divBdr>
                <w:top w:val="none" w:sz="0" w:space="0" w:color="auto"/>
                <w:left w:val="none" w:sz="0" w:space="0" w:color="auto"/>
                <w:bottom w:val="none" w:sz="0" w:space="0" w:color="auto"/>
                <w:right w:val="none" w:sz="0" w:space="0" w:color="auto"/>
              </w:divBdr>
              <w:divsChild>
                <w:div w:id="341515494">
                  <w:marLeft w:val="0"/>
                  <w:marRight w:val="0"/>
                  <w:marTop w:val="0"/>
                  <w:marBottom w:val="0"/>
                  <w:divBdr>
                    <w:top w:val="none" w:sz="0" w:space="0" w:color="auto"/>
                    <w:left w:val="none" w:sz="0" w:space="0" w:color="auto"/>
                    <w:bottom w:val="none" w:sz="0" w:space="0" w:color="auto"/>
                    <w:right w:val="none" w:sz="0" w:space="0" w:color="auto"/>
                  </w:divBdr>
                  <w:divsChild>
                    <w:div w:id="250092663">
                      <w:marLeft w:val="0"/>
                      <w:marRight w:val="0"/>
                      <w:marTop w:val="0"/>
                      <w:marBottom w:val="0"/>
                      <w:divBdr>
                        <w:top w:val="none" w:sz="0" w:space="0" w:color="auto"/>
                        <w:left w:val="none" w:sz="0" w:space="0" w:color="auto"/>
                        <w:bottom w:val="none" w:sz="0" w:space="0" w:color="auto"/>
                        <w:right w:val="none" w:sz="0" w:space="0" w:color="auto"/>
                      </w:divBdr>
                      <w:divsChild>
                        <w:div w:id="100219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210014">
      <w:bodyDiv w:val="1"/>
      <w:marLeft w:val="0"/>
      <w:marRight w:val="0"/>
      <w:marTop w:val="0"/>
      <w:marBottom w:val="0"/>
      <w:divBdr>
        <w:top w:val="none" w:sz="0" w:space="0" w:color="auto"/>
        <w:left w:val="none" w:sz="0" w:space="0" w:color="auto"/>
        <w:bottom w:val="none" w:sz="0" w:space="0" w:color="auto"/>
        <w:right w:val="none" w:sz="0" w:space="0" w:color="auto"/>
      </w:divBdr>
      <w:divsChild>
        <w:div w:id="23409283">
          <w:marLeft w:val="0"/>
          <w:marRight w:val="0"/>
          <w:marTop w:val="0"/>
          <w:marBottom w:val="0"/>
          <w:divBdr>
            <w:top w:val="none" w:sz="0" w:space="0" w:color="auto"/>
            <w:left w:val="none" w:sz="0" w:space="0" w:color="auto"/>
            <w:bottom w:val="none" w:sz="0" w:space="0" w:color="auto"/>
            <w:right w:val="none" w:sz="0" w:space="0" w:color="auto"/>
          </w:divBdr>
          <w:divsChild>
            <w:div w:id="1886403556">
              <w:marLeft w:val="0"/>
              <w:marRight w:val="240"/>
              <w:marTop w:val="0"/>
              <w:marBottom w:val="0"/>
              <w:divBdr>
                <w:top w:val="none" w:sz="0" w:space="0" w:color="auto"/>
                <w:left w:val="none" w:sz="0" w:space="0" w:color="auto"/>
                <w:bottom w:val="none" w:sz="0" w:space="0" w:color="auto"/>
                <w:right w:val="none" w:sz="0" w:space="0" w:color="auto"/>
              </w:divBdr>
              <w:divsChild>
                <w:div w:id="1206678816">
                  <w:marLeft w:val="0"/>
                  <w:marRight w:val="0"/>
                  <w:marTop w:val="0"/>
                  <w:marBottom w:val="0"/>
                  <w:divBdr>
                    <w:top w:val="none" w:sz="0" w:space="0" w:color="auto"/>
                    <w:left w:val="none" w:sz="0" w:space="0" w:color="auto"/>
                    <w:bottom w:val="none" w:sz="0" w:space="0" w:color="auto"/>
                    <w:right w:val="none" w:sz="0" w:space="0" w:color="auto"/>
                  </w:divBdr>
                </w:div>
              </w:divsChild>
            </w:div>
            <w:div w:id="1159495052">
              <w:marLeft w:val="0"/>
              <w:marRight w:val="0"/>
              <w:marTop w:val="0"/>
              <w:marBottom w:val="0"/>
              <w:divBdr>
                <w:top w:val="none" w:sz="0" w:space="0" w:color="auto"/>
                <w:left w:val="none" w:sz="0" w:space="0" w:color="auto"/>
                <w:bottom w:val="none" w:sz="0" w:space="0" w:color="auto"/>
                <w:right w:val="none" w:sz="0" w:space="0" w:color="auto"/>
              </w:divBdr>
              <w:divsChild>
                <w:div w:id="250547346">
                  <w:marLeft w:val="0"/>
                  <w:marRight w:val="0"/>
                  <w:marTop w:val="0"/>
                  <w:marBottom w:val="0"/>
                  <w:divBdr>
                    <w:top w:val="none" w:sz="0" w:space="0" w:color="auto"/>
                    <w:left w:val="none" w:sz="0" w:space="0" w:color="auto"/>
                    <w:bottom w:val="none" w:sz="0" w:space="0" w:color="auto"/>
                    <w:right w:val="none" w:sz="0" w:space="0" w:color="auto"/>
                  </w:divBdr>
                  <w:divsChild>
                    <w:div w:id="93601990">
                      <w:marLeft w:val="0"/>
                      <w:marRight w:val="0"/>
                      <w:marTop w:val="0"/>
                      <w:marBottom w:val="0"/>
                      <w:divBdr>
                        <w:top w:val="none" w:sz="0" w:space="0" w:color="auto"/>
                        <w:left w:val="none" w:sz="0" w:space="0" w:color="auto"/>
                        <w:bottom w:val="none" w:sz="0" w:space="0" w:color="auto"/>
                        <w:right w:val="none" w:sz="0" w:space="0" w:color="auto"/>
                      </w:divBdr>
                      <w:divsChild>
                        <w:div w:id="11440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684885">
      <w:bodyDiv w:val="1"/>
      <w:marLeft w:val="0"/>
      <w:marRight w:val="0"/>
      <w:marTop w:val="0"/>
      <w:marBottom w:val="0"/>
      <w:divBdr>
        <w:top w:val="none" w:sz="0" w:space="0" w:color="auto"/>
        <w:left w:val="none" w:sz="0" w:space="0" w:color="auto"/>
        <w:bottom w:val="none" w:sz="0" w:space="0" w:color="auto"/>
        <w:right w:val="none" w:sz="0" w:space="0" w:color="auto"/>
      </w:divBdr>
      <w:divsChild>
        <w:div w:id="167064675">
          <w:marLeft w:val="0"/>
          <w:marRight w:val="0"/>
          <w:marTop w:val="0"/>
          <w:marBottom w:val="0"/>
          <w:divBdr>
            <w:top w:val="none" w:sz="0" w:space="0" w:color="auto"/>
            <w:left w:val="none" w:sz="0" w:space="0" w:color="auto"/>
            <w:bottom w:val="none" w:sz="0" w:space="0" w:color="auto"/>
            <w:right w:val="none" w:sz="0" w:space="0" w:color="auto"/>
          </w:divBdr>
          <w:divsChild>
            <w:div w:id="855576635">
              <w:marLeft w:val="0"/>
              <w:marRight w:val="240"/>
              <w:marTop w:val="0"/>
              <w:marBottom w:val="0"/>
              <w:divBdr>
                <w:top w:val="none" w:sz="0" w:space="0" w:color="auto"/>
                <w:left w:val="none" w:sz="0" w:space="0" w:color="auto"/>
                <w:bottom w:val="none" w:sz="0" w:space="0" w:color="auto"/>
                <w:right w:val="none" w:sz="0" w:space="0" w:color="auto"/>
              </w:divBdr>
              <w:divsChild>
                <w:div w:id="290208750">
                  <w:marLeft w:val="0"/>
                  <w:marRight w:val="0"/>
                  <w:marTop w:val="0"/>
                  <w:marBottom w:val="0"/>
                  <w:divBdr>
                    <w:top w:val="none" w:sz="0" w:space="0" w:color="auto"/>
                    <w:left w:val="none" w:sz="0" w:space="0" w:color="auto"/>
                    <w:bottom w:val="none" w:sz="0" w:space="0" w:color="auto"/>
                    <w:right w:val="none" w:sz="0" w:space="0" w:color="auto"/>
                  </w:divBdr>
                </w:div>
              </w:divsChild>
            </w:div>
            <w:div w:id="1193689490">
              <w:marLeft w:val="0"/>
              <w:marRight w:val="0"/>
              <w:marTop w:val="0"/>
              <w:marBottom w:val="0"/>
              <w:divBdr>
                <w:top w:val="none" w:sz="0" w:space="0" w:color="auto"/>
                <w:left w:val="none" w:sz="0" w:space="0" w:color="auto"/>
                <w:bottom w:val="none" w:sz="0" w:space="0" w:color="auto"/>
                <w:right w:val="none" w:sz="0" w:space="0" w:color="auto"/>
              </w:divBdr>
              <w:divsChild>
                <w:div w:id="1566064002">
                  <w:marLeft w:val="0"/>
                  <w:marRight w:val="0"/>
                  <w:marTop w:val="0"/>
                  <w:marBottom w:val="0"/>
                  <w:divBdr>
                    <w:top w:val="none" w:sz="0" w:space="0" w:color="auto"/>
                    <w:left w:val="none" w:sz="0" w:space="0" w:color="auto"/>
                    <w:bottom w:val="none" w:sz="0" w:space="0" w:color="auto"/>
                    <w:right w:val="none" w:sz="0" w:space="0" w:color="auto"/>
                  </w:divBdr>
                  <w:divsChild>
                    <w:div w:id="1521626494">
                      <w:marLeft w:val="0"/>
                      <w:marRight w:val="0"/>
                      <w:marTop w:val="0"/>
                      <w:marBottom w:val="0"/>
                      <w:divBdr>
                        <w:top w:val="none" w:sz="0" w:space="0" w:color="auto"/>
                        <w:left w:val="none" w:sz="0" w:space="0" w:color="auto"/>
                        <w:bottom w:val="none" w:sz="0" w:space="0" w:color="auto"/>
                        <w:right w:val="none" w:sz="0" w:space="0" w:color="auto"/>
                      </w:divBdr>
                      <w:divsChild>
                        <w:div w:id="119572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863535">
      <w:bodyDiv w:val="1"/>
      <w:marLeft w:val="0"/>
      <w:marRight w:val="0"/>
      <w:marTop w:val="0"/>
      <w:marBottom w:val="0"/>
      <w:divBdr>
        <w:top w:val="none" w:sz="0" w:space="0" w:color="auto"/>
        <w:left w:val="none" w:sz="0" w:space="0" w:color="auto"/>
        <w:bottom w:val="none" w:sz="0" w:space="0" w:color="auto"/>
        <w:right w:val="none" w:sz="0" w:space="0" w:color="auto"/>
      </w:divBdr>
    </w:div>
    <w:div w:id="1708022161">
      <w:bodyDiv w:val="1"/>
      <w:marLeft w:val="0"/>
      <w:marRight w:val="0"/>
      <w:marTop w:val="0"/>
      <w:marBottom w:val="0"/>
      <w:divBdr>
        <w:top w:val="none" w:sz="0" w:space="0" w:color="auto"/>
        <w:left w:val="none" w:sz="0" w:space="0" w:color="auto"/>
        <w:bottom w:val="none" w:sz="0" w:space="0" w:color="auto"/>
        <w:right w:val="none" w:sz="0" w:space="0" w:color="auto"/>
      </w:divBdr>
    </w:div>
    <w:div w:id="1742099715">
      <w:bodyDiv w:val="1"/>
      <w:marLeft w:val="0"/>
      <w:marRight w:val="0"/>
      <w:marTop w:val="0"/>
      <w:marBottom w:val="0"/>
      <w:divBdr>
        <w:top w:val="none" w:sz="0" w:space="0" w:color="auto"/>
        <w:left w:val="none" w:sz="0" w:space="0" w:color="auto"/>
        <w:bottom w:val="none" w:sz="0" w:space="0" w:color="auto"/>
        <w:right w:val="none" w:sz="0" w:space="0" w:color="auto"/>
      </w:divBdr>
      <w:divsChild>
        <w:div w:id="593244867">
          <w:marLeft w:val="0"/>
          <w:marRight w:val="0"/>
          <w:marTop w:val="0"/>
          <w:marBottom w:val="0"/>
          <w:divBdr>
            <w:top w:val="none" w:sz="0" w:space="0" w:color="auto"/>
            <w:left w:val="none" w:sz="0" w:space="0" w:color="auto"/>
            <w:bottom w:val="none" w:sz="0" w:space="0" w:color="auto"/>
            <w:right w:val="none" w:sz="0" w:space="0" w:color="auto"/>
          </w:divBdr>
          <w:divsChild>
            <w:div w:id="1968967422">
              <w:marLeft w:val="0"/>
              <w:marRight w:val="0"/>
              <w:marTop w:val="0"/>
              <w:marBottom w:val="0"/>
              <w:divBdr>
                <w:top w:val="single" w:sz="24" w:space="8" w:color="486BAD"/>
                <w:left w:val="single" w:sz="24" w:space="8" w:color="486BAD"/>
                <w:bottom w:val="single" w:sz="24" w:space="0" w:color="486BAD"/>
                <w:right w:val="single" w:sz="24" w:space="8" w:color="486BAD"/>
              </w:divBdr>
              <w:divsChild>
                <w:div w:id="1396778046">
                  <w:marLeft w:val="1"/>
                  <w:marRight w:val="1"/>
                  <w:marTop w:val="0"/>
                  <w:marBottom w:val="750"/>
                  <w:divBdr>
                    <w:top w:val="none" w:sz="0" w:space="0" w:color="auto"/>
                    <w:left w:val="none" w:sz="0" w:space="0" w:color="auto"/>
                    <w:bottom w:val="none" w:sz="0" w:space="0" w:color="auto"/>
                    <w:right w:val="none" w:sz="0" w:space="0" w:color="auto"/>
                  </w:divBdr>
                  <w:divsChild>
                    <w:div w:id="82994872">
                      <w:marLeft w:val="0"/>
                      <w:marRight w:val="0"/>
                      <w:marTop w:val="0"/>
                      <w:marBottom w:val="0"/>
                      <w:divBdr>
                        <w:top w:val="none" w:sz="0" w:space="0" w:color="auto"/>
                        <w:left w:val="none" w:sz="0" w:space="0" w:color="auto"/>
                        <w:bottom w:val="none" w:sz="0" w:space="0" w:color="auto"/>
                        <w:right w:val="none" w:sz="0" w:space="0" w:color="auto"/>
                      </w:divBdr>
                      <w:divsChild>
                        <w:div w:id="1402605435">
                          <w:marLeft w:val="450"/>
                          <w:marRight w:val="0"/>
                          <w:marTop w:val="0"/>
                          <w:marBottom w:val="0"/>
                          <w:divBdr>
                            <w:top w:val="none" w:sz="0" w:space="0" w:color="auto"/>
                            <w:left w:val="none" w:sz="0" w:space="0" w:color="auto"/>
                            <w:bottom w:val="none" w:sz="0" w:space="0" w:color="auto"/>
                            <w:right w:val="none" w:sz="0" w:space="0" w:color="auto"/>
                          </w:divBdr>
                        </w:div>
                        <w:div w:id="187861958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884310">
      <w:bodyDiv w:val="1"/>
      <w:marLeft w:val="0"/>
      <w:marRight w:val="0"/>
      <w:marTop w:val="0"/>
      <w:marBottom w:val="0"/>
      <w:divBdr>
        <w:top w:val="none" w:sz="0" w:space="0" w:color="auto"/>
        <w:left w:val="none" w:sz="0" w:space="0" w:color="auto"/>
        <w:bottom w:val="none" w:sz="0" w:space="0" w:color="auto"/>
        <w:right w:val="none" w:sz="0" w:space="0" w:color="auto"/>
      </w:divBdr>
    </w:div>
    <w:div w:id="1804493919">
      <w:bodyDiv w:val="1"/>
      <w:marLeft w:val="0"/>
      <w:marRight w:val="0"/>
      <w:marTop w:val="0"/>
      <w:marBottom w:val="0"/>
      <w:divBdr>
        <w:top w:val="none" w:sz="0" w:space="0" w:color="auto"/>
        <w:left w:val="none" w:sz="0" w:space="0" w:color="auto"/>
        <w:bottom w:val="none" w:sz="0" w:space="0" w:color="auto"/>
        <w:right w:val="none" w:sz="0" w:space="0" w:color="auto"/>
      </w:divBdr>
      <w:divsChild>
        <w:div w:id="2123839284">
          <w:marLeft w:val="0"/>
          <w:marRight w:val="0"/>
          <w:marTop w:val="0"/>
          <w:marBottom w:val="0"/>
          <w:divBdr>
            <w:top w:val="none" w:sz="0" w:space="0" w:color="auto"/>
            <w:left w:val="none" w:sz="0" w:space="0" w:color="auto"/>
            <w:bottom w:val="none" w:sz="0" w:space="0" w:color="auto"/>
            <w:right w:val="none" w:sz="0" w:space="0" w:color="auto"/>
          </w:divBdr>
          <w:divsChild>
            <w:div w:id="636182691">
              <w:marLeft w:val="0"/>
              <w:marRight w:val="0"/>
              <w:marTop w:val="0"/>
              <w:marBottom w:val="0"/>
              <w:divBdr>
                <w:top w:val="single" w:sz="24" w:space="8" w:color="486BAD"/>
                <w:left w:val="single" w:sz="24" w:space="8" w:color="486BAD"/>
                <w:bottom w:val="single" w:sz="24" w:space="0" w:color="486BAD"/>
                <w:right w:val="single" w:sz="24" w:space="8" w:color="486BAD"/>
              </w:divBdr>
              <w:divsChild>
                <w:div w:id="1384870037">
                  <w:marLeft w:val="1"/>
                  <w:marRight w:val="1"/>
                  <w:marTop w:val="0"/>
                  <w:marBottom w:val="750"/>
                  <w:divBdr>
                    <w:top w:val="none" w:sz="0" w:space="0" w:color="auto"/>
                    <w:left w:val="none" w:sz="0" w:space="0" w:color="auto"/>
                    <w:bottom w:val="none" w:sz="0" w:space="0" w:color="auto"/>
                    <w:right w:val="none" w:sz="0" w:space="0" w:color="auto"/>
                  </w:divBdr>
                  <w:divsChild>
                    <w:div w:id="974021528">
                      <w:marLeft w:val="0"/>
                      <w:marRight w:val="0"/>
                      <w:marTop w:val="0"/>
                      <w:marBottom w:val="0"/>
                      <w:divBdr>
                        <w:top w:val="none" w:sz="0" w:space="0" w:color="auto"/>
                        <w:left w:val="none" w:sz="0" w:space="0" w:color="auto"/>
                        <w:bottom w:val="none" w:sz="0" w:space="0" w:color="auto"/>
                        <w:right w:val="none" w:sz="0" w:space="0" w:color="auto"/>
                      </w:divBdr>
                      <w:divsChild>
                        <w:div w:id="357853713">
                          <w:marLeft w:val="450"/>
                          <w:marRight w:val="0"/>
                          <w:marTop w:val="0"/>
                          <w:marBottom w:val="0"/>
                          <w:divBdr>
                            <w:top w:val="none" w:sz="0" w:space="0" w:color="auto"/>
                            <w:left w:val="none" w:sz="0" w:space="0" w:color="auto"/>
                            <w:bottom w:val="none" w:sz="0" w:space="0" w:color="auto"/>
                            <w:right w:val="none" w:sz="0" w:space="0" w:color="auto"/>
                          </w:divBdr>
                        </w:div>
                        <w:div w:id="452093702">
                          <w:marLeft w:val="450"/>
                          <w:marRight w:val="0"/>
                          <w:marTop w:val="0"/>
                          <w:marBottom w:val="0"/>
                          <w:divBdr>
                            <w:top w:val="none" w:sz="0" w:space="0" w:color="auto"/>
                            <w:left w:val="none" w:sz="0" w:space="0" w:color="auto"/>
                            <w:bottom w:val="none" w:sz="0" w:space="0" w:color="auto"/>
                            <w:right w:val="none" w:sz="0" w:space="0" w:color="auto"/>
                          </w:divBdr>
                        </w:div>
                        <w:div w:id="991786380">
                          <w:marLeft w:val="450"/>
                          <w:marRight w:val="0"/>
                          <w:marTop w:val="0"/>
                          <w:marBottom w:val="0"/>
                          <w:divBdr>
                            <w:top w:val="none" w:sz="0" w:space="0" w:color="auto"/>
                            <w:left w:val="none" w:sz="0" w:space="0" w:color="auto"/>
                            <w:bottom w:val="none" w:sz="0" w:space="0" w:color="auto"/>
                            <w:right w:val="none" w:sz="0" w:space="0" w:color="auto"/>
                          </w:divBdr>
                        </w:div>
                        <w:div w:id="1136265254">
                          <w:marLeft w:val="450"/>
                          <w:marRight w:val="0"/>
                          <w:marTop w:val="0"/>
                          <w:marBottom w:val="0"/>
                          <w:divBdr>
                            <w:top w:val="none" w:sz="0" w:space="0" w:color="auto"/>
                            <w:left w:val="none" w:sz="0" w:space="0" w:color="auto"/>
                            <w:bottom w:val="none" w:sz="0" w:space="0" w:color="auto"/>
                            <w:right w:val="none" w:sz="0" w:space="0" w:color="auto"/>
                          </w:divBdr>
                        </w:div>
                        <w:div w:id="1560555692">
                          <w:marLeft w:val="450"/>
                          <w:marRight w:val="0"/>
                          <w:marTop w:val="0"/>
                          <w:marBottom w:val="0"/>
                          <w:divBdr>
                            <w:top w:val="none" w:sz="0" w:space="0" w:color="auto"/>
                            <w:left w:val="none" w:sz="0" w:space="0" w:color="auto"/>
                            <w:bottom w:val="none" w:sz="0" w:space="0" w:color="auto"/>
                            <w:right w:val="none" w:sz="0" w:space="0" w:color="auto"/>
                          </w:divBdr>
                        </w:div>
                        <w:div w:id="1762683720">
                          <w:marLeft w:val="450"/>
                          <w:marRight w:val="0"/>
                          <w:marTop w:val="0"/>
                          <w:marBottom w:val="0"/>
                          <w:divBdr>
                            <w:top w:val="none" w:sz="0" w:space="0" w:color="auto"/>
                            <w:left w:val="none" w:sz="0" w:space="0" w:color="auto"/>
                            <w:bottom w:val="none" w:sz="0" w:space="0" w:color="auto"/>
                            <w:right w:val="none" w:sz="0" w:space="0" w:color="auto"/>
                          </w:divBdr>
                        </w:div>
                        <w:div w:id="1822770873">
                          <w:marLeft w:val="450"/>
                          <w:marRight w:val="0"/>
                          <w:marTop w:val="0"/>
                          <w:marBottom w:val="0"/>
                          <w:divBdr>
                            <w:top w:val="none" w:sz="0" w:space="0" w:color="auto"/>
                            <w:left w:val="none" w:sz="0" w:space="0" w:color="auto"/>
                            <w:bottom w:val="none" w:sz="0" w:space="0" w:color="auto"/>
                            <w:right w:val="none" w:sz="0" w:space="0" w:color="auto"/>
                          </w:divBdr>
                        </w:div>
                        <w:div w:id="205214981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232376">
      <w:bodyDiv w:val="1"/>
      <w:marLeft w:val="0"/>
      <w:marRight w:val="0"/>
      <w:marTop w:val="0"/>
      <w:marBottom w:val="0"/>
      <w:divBdr>
        <w:top w:val="none" w:sz="0" w:space="0" w:color="auto"/>
        <w:left w:val="none" w:sz="0" w:space="0" w:color="auto"/>
        <w:bottom w:val="none" w:sz="0" w:space="0" w:color="auto"/>
        <w:right w:val="none" w:sz="0" w:space="0" w:color="auto"/>
      </w:divBdr>
      <w:divsChild>
        <w:div w:id="1424300006">
          <w:marLeft w:val="0"/>
          <w:marRight w:val="0"/>
          <w:marTop w:val="0"/>
          <w:marBottom w:val="0"/>
          <w:divBdr>
            <w:top w:val="none" w:sz="0" w:space="0" w:color="auto"/>
            <w:left w:val="none" w:sz="0" w:space="0" w:color="auto"/>
            <w:bottom w:val="none" w:sz="0" w:space="0" w:color="auto"/>
            <w:right w:val="none" w:sz="0" w:space="0" w:color="auto"/>
          </w:divBdr>
          <w:divsChild>
            <w:div w:id="441731987">
              <w:marLeft w:val="0"/>
              <w:marRight w:val="0"/>
              <w:marTop w:val="0"/>
              <w:marBottom w:val="0"/>
              <w:divBdr>
                <w:top w:val="single" w:sz="24" w:space="8" w:color="486BAD"/>
                <w:left w:val="single" w:sz="24" w:space="8" w:color="486BAD"/>
                <w:bottom w:val="single" w:sz="24" w:space="0" w:color="486BAD"/>
                <w:right w:val="single" w:sz="24" w:space="8" w:color="486BAD"/>
              </w:divBdr>
              <w:divsChild>
                <w:div w:id="274335265">
                  <w:marLeft w:val="1"/>
                  <w:marRight w:val="1"/>
                  <w:marTop w:val="0"/>
                  <w:marBottom w:val="750"/>
                  <w:divBdr>
                    <w:top w:val="none" w:sz="0" w:space="0" w:color="auto"/>
                    <w:left w:val="none" w:sz="0" w:space="0" w:color="auto"/>
                    <w:bottom w:val="none" w:sz="0" w:space="0" w:color="auto"/>
                    <w:right w:val="none" w:sz="0" w:space="0" w:color="auto"/>
                  </w:divBdr>
                  <w:divsChild>
                    <w:div w:id="311184006">
                      <w:marLeft w:val="0"/>
                      <w:marRight w:val="0"/>
                      <w:marTop w:val="0"/>
                      <w:marBottom w:val="0"/>
                      <w:divBdr>
                        <w:top w:val="none" w:sz="0" w:space="0" w:color="auto"/>
                        <w:left w:val="none" w:sz="0" w:space="0" w:color="auto"/>
                        <w:bottom w:val="none" w:sz="0" w:space="0" w:color="auto"/>
                        <w:right w:val="none" w:sz="0" w:space="0" w:color="auto"/>
                      </w:divBdr>
                      <w:divsChild>
                        <w:div w:id="160557783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082">
      <w:bodyDiv w:val="1"/>
      <w:marLeft w:val="0"/>
      <w:marRight w:val="0"/>
      <w:marTop w:val="0"/>
      <w:marBottom w:val="0"/>
      <w:divBdr>
        <w:top w:val="none" w:sz="0" w:space="0" w:color="auto"/>
        <w:left w:val="none" w:sz="0" w:space="0" w:color="auto"/>
        <w:bottom w:val="none" w:sz="0" w:space="0" w:color="auto"/>
        <w:right w:val="none" w:sz="0" w:space="0" w:color="auto"/>
      </w:divBdr>
      <w:divsChild>
        <w:div w:id="1731348037">
          <w:marLeft w:val="0"/>
          <w:marRight w:val="0"/>
          <w:marTop w:val="0"/>
          <w:marBottom w:val="0"/>
          <w:divBdr>
            <w:top w:val="none" w:sz="0" w:space="0" w:color="auto"/>
            <w:left w:val="none" w:sz="0" w:space="0" w:color="auto"/>
            <w:bottom w:val="none" w:sz="0" w:space="0" w:color="auto"/>
            <w:right w:val="none" w:sz="0" w:space="0" w:color="auto"/>
          </w:divBdr>
          <w:divsChild>
            <w:div w:id="152575381">
              <w:marLeft w:val="0"/>
              <w:marRight w:val="0"/>
              <w:marTop w:val="0"/>
              <w:marBottom w:val="0"/>
              <w:divBdr>
                <w:top w:val="none" w:sz="0" w:space="0" w:color="auto"/>
                <w:left w:val="none" w:sz="0" w:space="0" w:color="auto"/>
                <w:bottom w:val="none" w:sz="0" w:space="0" w:color="auto"/>
                <w:right w:val="none" w:sz="0" w:space="0" w:color="auto"/>
              </w:divBdr>
              <w:divsChild>
                <w:div w:id="531847228">
                  <w:marLeft w:val="0"/>
                  <w:marRight w:val="0"/>
                  <w:marTop w:val="0"/>
                  <w:marBottom w:val="0"/>
                  <w:divBdr>
                    <w:top w:val="none" w:sz="0" w:space="0" w:color="auto"/>
                    <w:left w:val="none" w:sz="0" w:space="0" w:color="auto"/>
                    <w:bottom w:val="none" w:sz="0" w:space="0" w:color="auto"/>
                    <w:right w:val="none" w:sz="0" w:space="0" w:color="auto"/>
                  </w:divBdr>
                  <w:divsChild>
                    <w:div w:id="1098912903">
                      <w:marLeft w:val="0"/>
                      <w:marRight w:val="0"/>
                      <w:marTop w:val="0"/>
                      <w:marBottom w:val="0"/>
                      <w:divBdr>
                        <w:top w:val="none" w:sz="0" w:space="0" w:color="auto"/>
                        <w:left w:val="none" w:sz="0" w:space="0" w:color="auto"/>
                        <w:bottom w:val="none" w:sz="0" w:space="0" w:color="auto"/>
                        <w:right w:val="none" w:sz="0" w:space="0" w:color="auto"/>
                      </w:divBdr>
                      <w:divsChild>
                        <w:div w:id="183444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21502">
              <w:marLeft w:val="0"/>
              <w:marRight w:val="240"/>
              <w:marTop w:val="0"/>
              <w:marBottom w:val="0"/>
              <w:divBdr>
                <w:top w:val="none" w:sz="0" w:space="0" w:color="auto"/>
                <w:left w:val="none" w:sz="0" w:space="0" w:color="auto"/>
                <w:bottom w:val="none" w:sz="0" w:space="0" w:color="auto"/>
                <w:right w:val="none" w:sz="0" w:space="0" w:color="auto"/>
              </w:divBdr>
              <w:divsChild>
                <w:div w:id="207476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88720">
      <w:bodyDiv w:val="1"/>
      <w:marLeft w:val="0"/>
      <w:marRight w:val="0"/>
      <w:marTop w:val="0"/>
      <w:marBottom w:val="0"/>
      <w:divBdr>
        <w:top w:val="none" w:sz="0" w:space="0" w:color="auto"/>
        <w:left w:val="none" w:sz="0" w:space="0" w:color="auto"/>
        <w:bottom w:val="none" w:sz="0" w:space="0" w:color="auto"/>
        <w:right w:val="none" w:sz="0" w:space="0" w:color="auto"/>
      </w:divBdr>
      <w:divsChild>
        <w:div w:id="621688422">
          <w:marLeft w:val="0"/>
          <w:marRight w:val="0"/>
          <w:marTop w:val="0"/>
          <w:marBottom w:val="0"/>
          <w:divBdr>
            <w:top w:val="none" w:sz="0" w:space="0" w:color="auto"/>
            <w:left w:val="none" w:sz="0" w:space="0" w:color="auto"/>
            <w:bottom w:val="none" w:sz="0" w:space="0" w:color="auto"/>
            <w:right w:val="none" w:sz="0" w:space="0" w:color="auto"/>
          </w:divBdr>
          <w:divsChild>
            <w:div w:id="533426592">
              <w:marLeft w:val="0"/>
              <w:marRight w:val="0"/>
              <w:marTop w:val="0"/>
              <w:marBottom w:val="0"/>
              <w:divBdr>
                <w:top w:val="none" w:sz="0" w:space="0" w:color="auto"/>
                <w:left w:val="none" w:sz="0" w:space="0" w:color="auto"/>
                <w:bottom w:val="none" w:sz="0" w:space="0" w:color="auto"/>
                <w:right w:val="none" w:sz="0" w:space="0" w:color="auto"/>
              </w:divBdr>
              <w:divsChild>
                <w:div w:id="2060124594">
                  <w:marLeft w:val="0"/>
                  <w:marRight w:val="0"/>
                  <w:marTop w:val="0"/>
                  <w:marBottom w:val="0"/>
                  <w:divBdr>
                    <w:top w:val="none" w:sz="0" w:space="0" w:color="auto"/>
                    <w:left w:val="none" w:sz="0" w:space="0" w:color="auto"/>
                    <w:bottom w:val="none" w:sz="0" w:space="0" w:color="auto"/>
                    <w:right w:val="none" w:sz="0" w:space="0" w:color="auto"/>
                  </w:divBdr>
                  <w:divsChild>
                    <w:div w:id="1318804623">
                      <w:marLeft w:val="0"/>
                      <w:marRight w:val="0"/>
                      <w:marTop w:val="0"/>
                      <w:marBottom w:val="0"/>
                      <w:divBdr>
                        <w:top w:val="none" w:sz="0" w:space="0" w:color="auto"/>
                        <w:left w:val="none" w:sz="0" w:space="0" w:color="auto"/>
                        <w:bottom w:val="none" w:sz="0" w:space="0" w:color="auto"/>
                        <w:right w:val="none" w:sz="0" w:space="0" w:color="auto"/>
                      </w:divBdr>
                      <w:divsChild>
                        <w:div w:id="7271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352237">
              <w:marLeft w:val="0"/>
              <w:marRight w:val="240"/>
              <w:marTop w:val="0"/>
              <w:marBottom w:val="0"/>
              <w:divBdr>
                <w:top w:val="none" w:sz="0" w:space="0" w:color="auto"/>
                <w:left w:val="none" w:sz="0" w:space="0" w:color="auto"/>
                <w:bottom w:val="none" w:sz="0" w:space="0" w:color="auto"/>
                <w:right w:val="none" w:sz="0" w:space="0" w:color="auto"/>
              </w:divBdr>
              <w:divsChild>
                <w:div w:id="61348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373681">
      <w:bodyDiv w:val="1"/>
      <w:marLeft w:val="0"/>
      <w:marRight w:val="0"/>
      <w:marTop w:val="0"/>
      <w:marBottom w:val="0"/>
      <w:divBdr>
        <w:top w:val="none" w:sz="0" w:space="0" w:color="auto"/>
        <w:left w:val="none" w:sz="0" w:space="0" w:color="auto"/>
        <w:bottom w:val="none" w:sz="0" w:space="0" w:color="auto"/>
        <w:right w:val="none" w:sz="0" w:space="0" w:color="auto"/>
      </w:divBdr>
    </w:div>
    <w:div w:id="1995720228">
      <w:bodyDiv w:val="1"/>
      <w:marLeft w:val="0"/>
      <w:marRight w:val="0"/>
      <w:marTop w:val="0"/>
      <w:marBottom w:val="0"/>
      <w:divBdr>
        <w:top w:val="none" w:sz="0" w:space="0" w:color="auto"/>
        <w:left w:val="none" w:sz="0" w:space="0" w:color="auto"/>
        <w:bottom w:val="none" w:sz="0" w:space="0" w:color="auto"/>
        <w:right w:val="none" w:sz="0" w:space="0" w:color="auto"/>
      </w:divBdr>
    </w:div>
    <w:div w:id="2030791095">
      <w:bodyDiv w:val="1"/>
      <w:marLeft w:val="0"/>
      <w:marRight w:val="0"/>
      <w:marTop w:val="0"/>
      <w:marBottom w:val="0"/>
      <w:divBdr>
        <w:top w:val="none" w:sz="0" w:space="0" w:color="auto"/>
        <w:left w:val="none" w:sz="0" w:space="0" w:color="auto"/>
        <w:bottom w:val="none" w:sz="0" w:space="0" w:color="auto"/>
        <w:right w:val="none" w:sz="0" w:space="0" w:color="auto"/>
      </w:divBdr>
      <w:divsChild>
        <w:div w:id="64380434">
          <w:marLeft w:val="0"/>
          <w:marRight w:val="0"/>
          <w:marTop w:val="0"/>
          <w:marBottom w:val="0"/>
          <w:divBdr>
            <w:top w:val="none" w:sz="0" w:space="0" w:color="auto"/>
            <w:left w:val="none" w:sz="0" w:space="0" w:color="auto"/>
            <w:bottom w:val="none" w:sz="0" w:space="0" w:color="auto"/>
            <w:right w:val="none" w:sz="0" w:space="0" w:color="auto"/>
          </w:divBdr>
          <w:divsChild>
            <w:div w:id="1753352045">
              <w:marLeft w:val="0"/>
              <w:marRight w:val="240"/>
              <w:marTop w:val="0"/>
              <w:marBottom w:val="0"/>
              <w:divBdr>
                <w:top w:val="none" w:sz="0" w:space="0" w:color="auto"/>
                <w:left w:val="none" w:sz="0" w:space="0" w:color="auto"/>
                <w:bottom w:val="none" w:sz="0" w:space="0" w:color="auto"/>
                <w:right w:val="none" w:sz="0" w:space="0" w:color="auto"/>
              </w:divBdr>
              <w:divsChild>
                <w:div w:id="1189952706">
                  <w:marLeft w:val="0"/>
                  <w:marRight w:val="0"/>
                  <w:marTop w:val="0"/>
                  <w:marBottom w:val="0"/>
                  <w:divBdr>
                    <w:top w:val="none" w:sz="0" w:space="0" w:color="auto"/>
                    <w:left w:val="none" w:sz="0" w:space="0" w:color="auto"/>
                    <w:bottom w:val="none" w:sz="0" w:space="0" w:color="auto"/>
                    <w:right w:val="none" w:sz="0" w:space="0" w:color="auto"/>
                  </w:divBdr>
                </w:div>
              </w:divsChild>
            </w:div>
            <w:div w:id="2005890069">
              <w:marLeft w:val="0"/>
              <w:marRight w:val="0"/>
              <w:marTop w:val="0"/>
              <w:marBottom w:val="0"/>
              <w:divBdr>
                <w:top w:val="none" w:sz="0" w:space="0" w:color="auto"/>
                <w:left w:val="none" w:sz="0" w:space="0" w:color="auto"/>
                <w:bottom w:val="none" w:sz="0" w:space="0" w:color="auto"/>
                <w:right w:val="none" w:sz="0" w:space="0" w:color="auto"/>
              </w:divBdr>
              <w:divsChild>
                <w:div w:id="914045632">
                  <w:marLeft w:val="0"/>
                  <w:marRight w:val="0"/>
                  <w:marTop w:val="0"/>
                  <w:marBottom w:val="0"/>
                  <w:divBdr>
                    <w:top w:val="none" w:sz="0" w:space="0" w:color="auto"/>
                    <w:left w:val="none" w:sz="0" w:space="0" w:color="auto"/>
                    <w:bottom w:val="none" w:sz="0" w:space="0" w:color="auto"/>
                    <w:right w:val="none" w:sz="0" w:space="0" w:color="auto"/>
                  </w:divBdr>
                  <w:divsChild>
                    <w:div w:id="739404956">
                      <w:marLeft w:val="0"/>
                      <w:marRight w:val="0"/>
                      <w:marTop w:val="0"/>
                      <w:marBottom w:val="0"/>
                      <w:divBdr>
                        <w:top w:val="none" w:sz="0" w:space="0" w:color="auto"/>
                        <w:left w:val="none" w:sz="0" w:space="0" w:color="auto"/>
                        <w:bottom w:val="none" w:sz="0" w:space="0" w:color="auto"/>
                        <w:right w:val="none" w:sz="0" w:space="0" w:color="auto"/>
                      </w:divBdr>
                      <w:divsChild>
                        <w:div w:id="154232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95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sv.org.ru/insurance/faq/index.php?question=305653" TargetMode="External"/><Relationship Id="rId21" Type="http://schemas.openxmlformats.org/officeDocument/2006/relationships/hyperlink" Target="https://www.asv.org.ru/insurance/faq/index.php?question=305653" TargetMode="External"/><Relationship Id="rId42" Type="http://schemas.openxmlformats.org/officeDocument/2006/relationships/hyperlink" Target="https://www.asv.org.ru/insurance/faq/index.php?question=305653" TargetMode="External"/><Relationship Id="rId47" Type="http://schemas.openxmlformats.org/officeDocument/2006/relationships/hyperlink" Target="https://www.asv.org.ru/appeal-check-status" TargetMode="External"/><Relationship Id="rId63" Type="http://schemas.openxmlformats.org/officeDocument/2006/relationships/hyperlink" Target="https://www.asv.org.ru/appeal-check-status" TargetMode="External"/><Relationship Id="rId68" Type="http://schemas.openxmlformats.org/officeDocument/2006/relationships/hyperlink" Target="https://www.asv.org.ru/support" TargetMode="External"/><Relationship Id="rId7" Type="http://schemas.openxmlformats.org/officeDocument/2006/relationships/hyperlink" Target="https://www.asv.org.ru/insurance/faq/index.php?question=305653"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sv.org.ru/insurance/faq/index.php?question=305653" TargetMode="External"/><Relationship Id="rId29" Type="http://schemas.openxmlformats.org/officeDocument/2006/relationships/hyperlink" Target="https://www.asv.org.ru/insurance/faq/index.php?question=305653" TargetMode="External"/><Relationship Id="rId11" Type="http://schemas.openxmlformats.org/officeDocument/2006/relationships/hyperlink" Target="https://www.asv.org.ru/insurance/faq/index.php?question=305653" TargetMode="External"/><Relationship Id="rId24" Type="http://schemas.openxmlformats.org/officeDocument/2006/relationships/hyperlink" Target="http://www.asv.org.ru/insurance/banks_list/" TargetMode="External"/><Relationship Id="rId32" Type="http://schemas.openxmlformats.org/officeDocument/2006/relationships/hyperlink" Target="https://www.asv.org.ru/insurance/faq/index.php?question=305653" TargetMode="External"/><Relationship Id="rId37" Type="http://schemas.openxmlformats.org/officeDocument/2006/relationships/hyperlink" Target="https://www.asv.org.ru/insurance/faq/index.php?question=305653" TargetMode="External"/><Relationship Id="rId40" Type="http://schemas.openxmlformats.org/officeDocument/2006/relationships/hyperlink" Target="https://www.asv.org.ru/insurance/faq/index.php?question=305653" TargetMode="External"/><Relationship Id="rId45" Type="http://schemas.openxmlformats.org/officeDocument/2006/relationships/hyperlink" Target="https://old.asv.org.ru/bitrix/redirect.php?goto=https%3A%2F%2Fdigital.gov.ru" TargetMode="External"/><Relationship Id="rId53" Type="http://schemas.openxmlformats.org/officeDocument/2006/relationships/hyperlink" Target="https://www.asv.org.ru/insurance/faq/index.php?question=305653" TargetMode="External"/><Relationship Id="rId58" Type="http://schemas.openxmlformats.org/officeDocument/2006/relationships/hyperlink" Target="https://www.asv.org.ru/bitrix/redirect.php?goto=http%3A%2F%2Fwww.cbr.ru%2F" TargetMode="External"/><Relationship Id="rId66" Type="http://schemas.openxmlformats.org/officeDocument/2006/relationships/hyperlink" Target="https://www.asv.org.ru/support" TargetMode="External"/><Relationship Id="rId5" Type="http://schemas.openxmlformats.org/officeDocument/2006/relationships/hyperlink" Target="https://www.asv.org.ru/insurance/faq/index.php?question=305653" TargetMode="External"/><Relationship Id="rId61" Type="http://schemas.openxmlformats.org/officeDocument/2006/relationships/hyperlink" Target="https://www.asv.org.ru/bitrix/redirect.php?goto=http%3A%2F%2Farb.ru%2Fb2c%2Fabuse%2F" TargetMode="External"/><Relationship Id="rId19" Type="http://schemas.openxmlformats.org/officeDocument/2006/relationships/hyperlink" Target="https://www.asv.org.ru/insurance/faq/index.php?question=305653" TargetMode="External"/><Relationship Id="rId14" Type="http://schemas.openxmlformats.org/officeDocument/2006/relationships/hyperlink" Target="https://www.asv.org.ru/insurance/faq/index.php?question=305653" TargetMode="External"/><Relationship Id="rId22" Type="http://schemas.openxmlformats.org/officeDocument/2006/relationships/hyperlink" Target="https://www.asv.org.ru/insurance/faq/index.php?question=305653" TargetMode="External"/><Relationship Id="rId27" Type="http://schemas.openxmlformats.org/officeDocument/2006/relationships/hyperlink" Target="https://www.asv.org.ru/insurance/faq/index.php?question=305653" TargetMode="External"/><Relationship Id="rId30" Type="http://schemas.openxmlformats.org/officeDocument/2006/relationships/hyperlink" Target="https://www.asv.org.ru/insurance/faq/index.php?question=305653" TargetMode="External"/><Relationship Id="rId35" Type="http://schemas.openxmlformats.org/officeDocument/2006/relationships/hyperlink" Target="https://www.asv.org.ru/insurance/faq/index.php?question=305653" TargetMode="External"/><Relationship Id="rId43" Type="http://schemas.openxmlformats.org/officeDocument/2006/relationships/hyperlink" Target="https://www.asv.org.ru/appeal-of-disagreement" TargetMode="External"/><Relationship Id="rId48" Type="http://schemas.openxmlformats.org/officeDocument/2006/relationships/hyperlink" Target="https://www.asv.org.ru/insurance/faq/index.php?question=305653" TargetMode="External"/><Relationship Id="rId56" Type="http://schemas.openxmlformats.org/officeDocument/2006/relationships/hyperlink" Target="https://www.asv.org.ru/insurance/faq/index.php?question=305653" TargetMode="External"/><Relationship Id="rId64" Type="http://schemas.openxmlformats.org/officeDocument/2006/relationships/hyperlink" Target="http://www.asv.org.ru" TargetMode="External"/><Relationship Id="rId69" Type="http://schemas.openxmlformats.org/officeDocument/2006/relationships/hyperlink" Target="https://www.asv.org.ru/support" TargetMode="External"/><Relationship Id="rId8" Type="http://schemas.openxmlformats.org/officeDocument/2006/relationships/hyperlink" Target="https://www.asv.org.ru/insurance/faq/index.php?question=305653" TargetMode="External"/><Relationship Id="rId51" Type="http://schemas.openxmlformats.org/officeDocument/2006/relationships/hyperlink" Target="https://www.asv.org.ru/insurance/faq/index.php?question=305653"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asv.org.ru/insurance/faq/index.php?question=305653" TargetMode="External"/><Relationship Id="rId17" Type="http://schemas.openxmlformats.org/officeDocument/2006/relationships/hyperlink" Target="https://www.asv.org.ru/insurance/faq/index.php?question=305653" TargetMode="External"/><Relationship Id="rId25" Type="http://schemas.openxmlformats.org/officeDocument/2006/relationships/hyperlink" Target="https://www.asv.org.ru/insurance/faq/index.php?question=305653" TargetMode="External"/><Relationship Id="rId33" Type="http://schemas.openxmlformats.org/officeDocument/2006/relationships/hyperlink" Target="https://www.asv.org.ru/insurance/faq/index.php?question=305653" TargetMode="External"/><Relationship Id="rId38" Type="http://schemas.openxmlformats.org/officeDocument/2006/relationships/hyperlink" Target="https://www.asv.org.ru/insurance/faq/index.php?question=305653" TargetMode="External"/><Relationship Id="rId46" Type="http://schemas.openxmlformats.org/officeDocument/2006/relationships/hyperlink" Target="https://www.asv.org.ru/" TargetMode="External"/><Relationship Id="rId59" Type="http://schemas.openxmlformats.org/officeDocument/2006/relationships/hyperlink" Target="https://www.asv.org.ru/bitrix/redirect.php?goto=http%3A%2F%2Fwww.finpotrebsouz.ru%2F" TargetMode="External"/><Relationship Id="rId67" Type="http://schemas.openxmlformats.org/officeDocument/2006/relationships/hyperlink" Target="https://www.asv.org.ru/support" TargetMode="External"/><Relationship Id="rId20" Type="http://schemas.openxmlformats.org/officeDocument/2006/relationships/hyperlink" Target="https://www.asv.org.ru/insurance/faq/index.php?question=305653" TargetMode="External"/><Relationship Id="rId41" Type="http://schemas.openxmlformats.org/officeDocument/2006/relationships/hyperlink" Target="https://www.asv.org.ru/insurance/faq/index.php?question=305653" TargetMode="External"/><Relationship Id="rId54" Type="http://schemas.openxmlformats.org/officeDocument/2006/relationships/hyperlink" Target="https://www.asv.org.ru/insurance/faq/index.php?question=305653" TargetMode="External"/><Relationship Id="rId62" Type="http://schemas.openxmlformats.org/officeDocument/2006/relationships/hyperlink" Target="http://www.asv.org.ru" TargetMode="External"/><Relationship Id="rId70" Type="http://schemas.openxmlformats.org/officeDocument/2006/relationships/hyperlink" Target="https://www.asv.org.ru/support" TargetMode="External"/><Relationship Id="rId1" Type="http://schemas.openxmlformats.org/officeDocument/2006/relationships/numbering" Target="numbering.xml"/><Relationship Id="rId6" Type="http://schemas.openxmlformats.org/officeDocument/2006/relationships/hyperlink" Target="https://www.asv.org.ru/insurance/faq/index.php?question=305653" TargetMode="External"/><Relationship Id="rId15" Type="http://schemas.openxmlformats.org/officeDocument/2006/relationships/hyperlink" Target="https://www.asv.org.ru/support" TargetMode="External"/><Relationship Id="rId23" Type="http://schemas.openxmlformats.org/officeDocument/2006/relationships/hyperlink" Target="https://www.asv.org.ru/bitrix/redirect.php?goto=http%3A%2F%2Fwww.cbr.ru" TargetMode="External"/><Relationship Id="rId28" Type="http://schemas.openxmlformats.org/officeDocument/2006/relationships/hyperlink" Target="https://www.asv.org.ru/insurance/faq/index.php?question=305653" TargetMode="External"/><Relationship Id="rId36" Type="http://schemas.openxmlformats.org/officeDocument/2006/relationships/hyperlink" Target="https://www.asv.org.ru/insurance/docs/letter_1.doc" TargetMode="External"/><Relationship Id="rId49" Type="http://schemas.openxmlformats.org/officeDocument/2006/relationships/hyperlink" Target="https://www.asv.org.ru/insurance/faq/index.php?question=305653" TargetMode="External"/><Relationship Id="rId57" Type="http://schemas.openxmlformats.org/officeDocument/2006/relationships/hyperlink" Target="https://www.asv.org.ru/insurance/faq/index.php?question=305653" TargetMode="External"/><Relationship Id="rId10" Type="http://schemas.openxmlformats.org/officeDocument/2006/relationships/hyperlink" Target="https://www.asv.org.ru/insurance/faq/index.php?question=305653" TargetMode="External"/><Relationship Id="rId31" Type="http://schemas.openxmlformats.org/officeDocument/2006/relationships/hyperlink" Target="https://www.asv.org.ru/insurance/faq/index.php?question=305653" TargetMode="External"/><Relationship Id="rId44" Type="http://schemas.openxmlformats.org/officeDocument/2006/relationships/hyperlink" Target="https://www.asv.org.ru/" TargetMode="External"/><Relationship Id="rId52" Type="http://schemas.openxmlformats.org/officeDocument/2006/relationships/hyperlink" Target="https://www.asv.org.ru/insurance/faq/index.php?question=305653" TargetMode="External"/><Relationship Id="rId60" Type="http://schemas.openxmlformats.org/officeDocument/2006/relationships/hyperlink" Target="https://www.asv.org.ru/bitrix/redirect.php?goto=http%3A%2F%2Frospotrebnadzor.ru%2F" TargetMode="External"/><Relationship Id="rId65" Type="http://schemas.openxmlformats.org/officeDocument/2006/relationships/hyperlink" Target="https://www.asv.org.ru/insurance/faq/index.php?question=305653" TargetMode="External"/><Relationship Id="rId4" Type="http://schemas.openxmlformats.org/officeDocument/2006/relationships/webSettings" Target="webSettings.xml"/><Relationship Id="rId9" Type="http://schemas.openxmlformats.org/officeDocument/2006/relationships/hyperlink" Target="https://www.asv.org.ru/insurance/faq/index.php?question=305653" TargetMode="External"/><Relationship Id="rId13" Type="http://schemas.openxmlformats.org/officeDocument/2006/relationships/hyperlink" Target="https://www.asv.org.ru/insurance/faq/index.php?question=305653" TargetMode="External"/><Relationship Id="rId18" Type="http://schemas.openxmlformats.org/officeDocument/2006/relationships/hyperlink" Target="https://www.asv.org.ru/insurance/faq/index.php?question=305653" TargetMode="External"/><Relationship Id="rId39" Type="http://schemas.openxmlformats.org/officeDocument/2006/relationships/hyperlink" Target="https://www.asv.org.ru/about/insurance/docs_insur" TargetMode="External"/><Relationship Id="rId34" Type="http://schemas.openxmlformats.org/officeDocument/2006/relationships/hyperlink" Target="https://www.asv.org.ru/insurance/faq/index.php?question=305653" TargetMode="External"/><Relationship Id="rId50" Type="http://schemas.openxmlformats.org/officeDocument/2006/relationships/hyperlink" Target="https://www.asv.org.ru/insurance/faq/index.php?question=305653" TargetMode="External"/><Relationship Id="rId55" Type="http://schemas.openxmlformats.org/officeDocument/2006/relationships/hyperlink" Target="https://www.asv.org.ru/insurance/faq/index.php?question=3056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12247</Words>
  <Characters>69813</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Vostrikova Tatiyana</dc:creator>
  <cp:keywords/>
  <dc:description/>
  <cp:lastModifiedBy>Kirsanova Anastasia</cp:lastModifiedBy>
  <cp:revision>2</cp:revision>
  <dcterms:created xsi:type="dcterms:W3CDTF">2022-10-24T15:13:00Z</dcterms:created>
  <dcterms:modified xsi:type="dcterms:W3CDTF">2022-10-24T15:13:00Z</dcterms:modified>
</cp:coreProperties>
</file>